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E8" w:rsidRDefault="00875AE8" w:rsidP="00875AE8">
      <w:pPr>
        <w:jc w:val="center"/>
        <w:outlineLvl w:val="3"/>
        <w:rPr>
          <w:b/>
          <w:sz w:val="32"/>
          <w:szCs w:val="32"/>
        </w:rPr>
      </w:pPr>
      <w:r w:rsidRPr="002F2388">
        <w:rPr>
          <w:b/>
          <w:sz w:val="32"/>
          <w:szCs w:val="32"/>
        </w:rPr>
        <w:t>УКАЗАНИЯ ЗА УЧАСТИЕ</w:t>
      </w:r>
    </w:p>
    <w:p w:rsidR="00875AE8" w:rsidRDefault="00875AE8" w:rsidP="00875AE8">
      <w:pPr>
        <w:jc w:val="center"/>
        <w:outlineLvl w:val="3"/>
      </w:pPr>
      <w:r>
        <w:t xml:space="preserve">за възлагане на </w:t>
      </w:r>
      <w:r w:rsidRPr="003A1FEB">
        <w:t>поръчка</w:t>
      </w:r>
      <w:r>
        <w:t>, по реда на Глава двадесет и шеста от ЗОП</w:t>
      </w:r>
      <w:r w:rsidRPr="003A1FEB">
        <w:t xml:space="preserve"> с предмет:</w:t>
      </w:r>
    </w:p>
    <w:p w:rsidR="00875AE8" w:rsidRDefault="00875AE8" w:rsidP="00875AE8">
      <w:pPr>
        <w:jc w:val="center"/>
        <w:outlineLvl w:val="3"/>
      </w:pPr>
    </w:p>
    <w:p w:rsidR="00875AE8" w:rsidRPr="00C827C0" w:rsidRDefault="00875AE8" w:rsidP="00875AE8">
      <w:pPr>
        <w:jc w:val="center"/>
        <w:outlineLvl w:val="3"/>
        <w:rPr>
          <w:lang w:val="ru-RU"/>
        </w:rPr>
      </w:pPr>
    </w:p>
    <w:p w:rsidR="00875AE8" w:rsidRPr="005005C2" w:rsidRDefault="00875AE8" w:rsidP="00875AE8">
      <w:pPr>
        <w:tabs>
          <w:tab w:val="left" w:pos="8736"/>
        </w:tabs>
        <w:spacing w:line="276" w:lineRule="auto"/>
        <w:ind w:right="85"/>
        <w:jc w:val="both"/>
        <w:rPr>
          <w:b/>
        </w:rPr>
      </w:pPr>
      <w:r w:rsidRPr="005005C2">
        <w:rPr>
          <w:b/>
        </w:rPr>
        <w:t>„</w:t>
      </w:r>
      <w:r>
        <w:rPr>
          <w:b/>
        </w:rPr>
        <w:t xml:space="preserve">Доставка на един брой </w:t>
      </w:r>
      <w:r w:rsidRPr="00DD1EB4">
        <w:rPr>
          <w:b/>
          <w:color w:val="222222"/>
          <w:shd w:val="clear" w:color="auto" w:fill="FFFFFF"/>
        </w:rPr>
        <w:t>рентгенов скенер за проверка на ръчен багаж</w:t>
      </w:r>
      <w:r>
        <w:rPr>
          <w:rFonts w:ascii="Cambria" w:hAnsi="Cambria"/>
          <w:color w:val="222222"/>
          <w:shd w:val="clear" w:color="auto" w:fill="FFFFFF"/>
        </w:rPr>
        <w:t> </w:t>
      </w:r>
      <w:r w:rsidRPr="005005C2">
        <w:rPr>
          <w:b/>
        </w:rPr>
        <w:t>”</w:t>
      </w:r>
    </w:p>
    <w:p w:rsidR="00875AE8" w:rsidRPr="00C827C0" w:rsidRDefault="00875AE8" w:rsidP="00875AE8">
      <w:pPr>
        <w:jc w:val="both"/>
        <w:outlineLvl w:val="3"/>
        <w:rPr>
          <w:b/>
          <w:sz w:val="32"/>
          <w:szCs w:val="32"/>
          <w:lang w:val="ru-RU"/>
        </w:rPr>
      </w:pPr>
    </w:p>
    <w:p w:rsidR="00875AE8" w:rsidRPr="00C827C0" w:rsidRDefault="00875AE8" w:rsidP="00875AE8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Cs w:val="24"/>
          <w:lang w:val="ru-RU"/>
        </w:rPr>
      </w:pPr>
      <w:r w:rsidRPr="00C827C0">
        <w:rPr>
          <w:szCs w:val="24"/>
          <w:lang w:val="ru-RU"/>
        </w:rPr>
        <w:t>І. ОПИСАНИЕ НА ПРЕДМЕТА НА ОБЩЕСТВЕНАТА ПОРЪЧКА</w:t>
      </w:r>
    </w:p>
    <w:p w:rsidR="00875AE8" w:rsidRDefault="00875AE8" w:rsidP="00875AE8">
      <w:pPr>
        <w:shd w:val="clear" w:color="auto" w:fill="FFFFFF"/>
        <w:jc w:val="both"/>
        <w:rPr>
          <w:b/>
        </w:rPr>
      </w:pPr>
      <w:bookmarkStart w:id="0" w:name="_Toc383788136"/>
      <w:bookmarkStart w:id="1" w:name="_Toc411333399"/>
    </w:p>
    <w:p w:rsidR="00875AE8" w:rsidRPr="00CF2D55" w:rsidRDefault="00875AE8" w:rsidP="00875AE8">
      <w:pPr>
        <w:shd w:val="clear" w:color="auto" w:fill="FFFFFF"/>
        <w:spacing w:line="360" w:lineRule="auto"/>
        <w:ind w:firstLine="567"/>
        <w:jc w:val="both"/>
        <w:rPr>
          <w:b/>
        </w:rPr>
      </w:pPr>
      <w:r w:rsidRPr="00B033BD">
        <w:rPr>
          <w:b/>
        </w:rPr>
        <w:t>1. Предмет на обществената поръчка</w:t>
      </w:r>
      <w:bookmarkEnd w:id="0"/>
      <w:bookmarkEnd w:id="1"/>
      <w:r w:rsidRPr="00B033BD">
        <w:rPr>
          <w:b/>
        </w:rPr>
        <w:t xml:space="preserve"> </w:t>
      </w:r>
      <w:bookmarkStart w:id="2" w:name="_Toc383788137"/>
      <w:bookmarkStart w:id="3" w:name="_Toc411333400"/>
      <w:r>
        <w:rPr>
          <w:b/>
        </w:rPr>
        <w:t xml:space="preserve">- </w:t>
      </w:r>
      <w:r w:rsidRPr="00973697">
        <w:t xml:space="preserve">Предмет на настоящата обществена поръчка е </w:t>
      </w:r>
      <w:r w:rsidRPr="00CF2D55">
        <w:t xml:space="preserve">извършване на доставка на </w:t>
      </w:r>
      <w:r>
        <w:t>един брой рентгенов скенер за проверка на ръчен багаж</w:t>
      </w:r>
      <w:r w:rsidRPr="00CF2D55">
        <w:t>.</w:t>
      </w:r>
    </w:p>
    <w:p w:rsidR="00875AE8" w:rsidRPr="00930495" w:rsidRDefault="00875AE8" w:rsidP="00875AE8">
      <w:pPr>
        <w:pStyle w:val="BodyText30"/>
        <w:spacing w:after="0" w:line="360" w:lineRule="auto"/>
        <w:ind w:firstLine="567"/>
        <w:jc w:val="both"/>
        <w:rPr>
          <w:b/>
          <w:sz w:val="24"/>
          <w:szCs w:val="24"/>
        </w:rPr>
      </w:pPr>
      <w:r w:rsidRPr="00930495">
        <w:rPr>
          <w:b/>
          <w:sz w:val="24"/>
          <w:szCs w:val="24"/>
        </w:rPr>
        <w:t xml:space="preserve">2.  Критерий за </w:t>
      </w:r>
      <w:bookmarkEnd w:id="2"/>
      <w:bookmarkEnd w:id="3"/>
      <w:r w:rsidRPr="00930495">
        <w:rPr>
          <w:b/>
          <w:sz w:val="24"/>
          <w:szCs w:val="24"/>
        </w:rPr>
        <w:t>възлагане</w:t>
      </w:r>
    </w:p>
    <w:p w:rsidR="00875AE8" w:rsidRPr="007B72A6" w:rsidRDefault="00875AE8" w:rsidP="00875AE8">
      <w:pPr>
        <w:spacing w:line="360" w:lineRule="auto"/>
        <w:ind w:firstLine="567"/>
        <w:jc w:val="both"/>
      </w:pPr>
      <w:r w:rsidRPr="007B72A6">
        <w:t xml:space="preserve">Критерият за </w:t>
      </w:r>
      <w:bookmarkStart w:id="4" w:name="_Toc411333401"/>
      <w:r w:rsidRPr="007B72A6">
        <w:t xml:space="preserve">възлагане е </w:t>
      </w:r>
      <w:r w:rsidRPr="007B72A6">
        <w:rPr>
          <w:b/>
        </w:rPr>
        <w:t>„</w:t>
      </w:r>
      <w:r>
        <w:rPr>
          <w:b/>
        </w:rPr>
        <w:t>най-ниска цена</w:t>
      </w:r>
      <w:r w:rsidRPr="007B72A6">
        <w:rPr>
          <w:b/>
        </w:rPr>
        <w:t>“</w:t>
      </w:r>
      <w:r w:rsidRPr="007B72A6">
        <w:t>.</w:t>
      </w:r>
    </w:p>
    <w:p w:rsidR="00875AE8" w:rsidRPr="007B72A6" w:rsidRDefault="00875AE8" w:rsidP="00875AE8">
      <w:pPr>
        <w:spacing w:line="360" w:lineRule="auto"/>
        <w:ind w:firstLine="567"/>
        <w:jc w:val="both"/>
        <w:outlineLvl w:val="2"/>
      </w:pPr>
      <w:r w:rsidRPr="007B72A6">
        <w:rPr>
          <w:b/>
        </w:rPr>
        <w:t>3. Възложител</w:t>
      </w:r>
      <w:bookmarkEnd w:id="4"/>
    </w:p>
    <w:p w:rsidR="00875AE8" w:rsidRPr="00DD1EB4" w:rsidRDefault="00875AE8" w:rsidP="00875AE8">
      <w:pPr>
        <w:spacing w:line="360" w:lineRule="auto"/>
        <w:ind w:firstLine="567"/>
        <w:jc w:val="both"/>
        <w:outlineLvl w:val="2"/>
      </w:pPr>
      <w:bookmarkStart w:id="5" w:name="_Toc383788138"/>
      <w:bookmarkStart w:id="6" w:name="_Toc411333402"/>
      <w:r w:rsidRPr="00355433">
        <w:rPr>
          <w:bCs/>
        </w:rPr>
        <w:t xml:space="preserve">Възложител </w:t>
      </w:r>
      <w:r w:rsidRPr="00DC2C30">
        <w:rPr>
          <w:bCs/>
        </w:rPr>
        <w:t>на настоящата</w:t>
      </w:r>
      <w:r w:rsidRPr="00FD66A9">
        <w:t xml:space="preserve"> поръчка е </w:t>
      </w:r>
      <w:r w:rsidRPr="00DD1EB4">
        <w:t>директора на дирекция „Управление на собствеността и материално-техническо осигуряване” на МВнР, упълномощен Възложител съгласно Заповед № 95-00-390/21.09.2017 г. на министъра на външните работи.</w:t>
      </w:r>
    </w:p>
    <w:p w:rsidR="00875AE8" w:rsidRPr="00B64D23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>4. Срок за изпълнение</w:t>
      </w:r>
      <w:bookmarkEnd w:id="5"/>
      <w:bookmarkEnd w:id="6"/>
      <w:r>
        <w:rPr>
          <w:b/>
        </w:rPr>
        <w:t xml:space="preserve"> – </w:t>
      </w:r>
      <w:r>
        <w:t>30 дни от сключване на договора</w:t>
      </w:r>
    </w:p>
    <w:p w:rsidR="00875AE8" w:rsidRDefault="00875AE8" w:rsidP="00875AE8">
      <w:pPr>
        <w:spacing w:line="360" w:lineRule="auto"/>
        <w:ind w:firstLine="567"/>
        <w:jc w:val="both"/>
        <w:outlineLvl w:val="2"/>
      </w:pPr>
      <w:bookmarkStart w:id="7" w:name="_Toc383788139"/>
      <w:bookmarkStart w:id="8" w:name="_Toc411333403"/>
      <w:r w:rsidRPr="002F2388">
        <w:rPr>
          <w:b/>
        </w:rPr>
        <w:t>5. Срок на валидност на офертите</w:t>
      </w:r>
      <w:bookmarkEnd w:id="7"/>
      <w:bookmarkEnd w:id="8"/>
      <w:r>
        <w:rPr>
          <w:b/>
        </w:rPr>
        <w:t>: 60 (шестдесет) календарни дни</w:t>
      </w:r>
      <w:r w:rsidRPr="002F2388">
        <w:t>, считано от крайния срок за получаване на офертите.</w:t>
      </w:r>
      <w:r>
        <w:t xml:space="preserve"> </w:t>
      </w:r>
    </w:p>
    <w:p w:rsidR="00875AE8" w:rsidRDefault="00875AE8" w:rsidP="00875AE8">
      <w:pPr>
        <w:spacing w:line="360" w:lineRule="auto"/>
        <w:ind w:firstLine="567"/>
        <w:jc w:val="both"/>
        <w:outlineLvl w:val="2"/>
        <w:rPr>
          <w:b/>
        </w:rPr>
      </w:pPr>
      <w:bookmarkStart w:id="9" w:name="_Toc383788140"/>
      <w:bookmarkStart w:id="10" w:name="_Toc411333404"/>
      <w:r>
        <w:rPr>
          <w:b/>
        </w:rPr>
        <w:t>6</w:t>
      </w:r>
      <w:r w:rsidRPr="002F2388">
        <w:rPr>
          <w:b/>
        </w:rPr>
        <w:t>. Прогнозна стойност</w:t>
      </w:r>
      <w:bookmarkEnd w:id="9"/>
      <w:bookmarkEnd w:id="10"/>
      <w:r>
        <w:rPr>
          <w:b/>
        </w:rPr>
        <w:t xml:space="preserve"> – </w:t>
      </w:r>
      <w:r w:rsidRPr="002F2388">
        <w:t xml:space="preserve">Прогнозна стойност на обществената поръчка е </w:t>
      </w:r>
      <w:r>
        <w:rPr>
          <w:b/>
        </w:rPr>
        <w:t xml:space="preserve">41 666 (четиридесет и една хиляди шестстотин шестдесет и шест) </w:t>
      </w:r>
      <w:r w:rsidRPr="003F0EDB">
        <w:rPr>
          <w:b/>
        </w:rPr>
        <w:t>лева без ДДС</w:t>
      </w:r>
      <w:r>
        <w:rPr>
          <w:b/>
        </w:rPr>
        <w:t>.</w:t>
      </w:r>
    </w:p>
    <w:p w:rsidR="00875AE8" w:rsidRPr="003F0EDB" w:rsidRDefault="00875AE8" w:rsidP="00875AE8">
      <w:pPr>
        <w:shd w:val="clear" w:color="auto" w:fill="FFFFFF"/>
        <w:spacing w:line="360" w:lineRule="auto"/>
        <w:ind w:firstLine="567"/>
        <w:jc w:val="both"/>
        <w:rPr>
          <w:bCs/>
          <w:iCs/>
        </w:rPr>
      </w:pPr>
      <w:r>
        <w:rPr>
          <w:b/>
        </w:rPr>
        <w:t xml:space="preserve">7. Финансиране - </w:t>
      </w:r>
      <w:r w:rsidRPr="00885927">
        <w:rPr>
          <w:bCs/>
          <w:iCs/>
        </w:rPr>
        <w:t xml:space="preserve">Средствата за изпълнение на поръчката се осигуряват от собствени бюджетни средства на </w:t>
      </w:r>
      <w:r>
        <w:rPr>
          <w:bCs/>
          <w:iCs/>
        </w:rPr>
        <w:t>МВнР</w:t>
      </w:r>
      <w:r w:rsidRPr="00885927">
        <w:rPr>
          <w:bCs/>
          <w:iCs/>
        </w:rPr>
        <w:t>.</w:t>
      </w:r>
      <w:r w:rsidRPr="003F0EDB">
        <w:rPr>
          <w:bCs/>
          <w:iCs/>
        </w:rPr>
        <w:t xml:space="preserve">  </w:t>
      </w:r>
    </w:p>
    <w:p w:rsidR="00875AE8" w:rsidRPr="001D60E5" w:rsidRDefault="00875AE8" w:rsidP="00875AE8">
      <w:pPr>
        <w:spacing w:line="360" w:lineRule="auto"/>
        <w:ind w:firstLine="708"/>
        <w:jc w:val="both"/>
        <w:rPr>
          <w:color w:val="FF0000"/>
        </w:rPr>
      </w:pPr>
      <w:r>
        <w:rPr>
          <w:b/>
        </w:rPr>
        <w:t xml:space="preserve">8. Начин на плащане – </w:t>
      </w:r>
      <w:r w:rsidRPr="00401945">
        <w:rPr>
          <w:rFonts w:ascii="Cambria" w:eastAsia="Times New Roman" w:hAnsi="Cambria"/>
        </w:rPr>
        <w:t>Възложителят заплаща авансово 100% (сто процента) от цената с включен ДДС, в срок от 5 (пет) работни дни след сключване на договор и предоставяне от Изпълнителя на Възложителя на фактура, както и гаранция, обезпечаваща 100 % авансовото плащане с включен ДДС</w:t>
      </w:r>
      <w:r w:rsidRPr="001D60E5">
        <w:rPr>
          <w:rFonts w:ascii="Cambria" w:eastAsia="Times New Roman" w:hAnsi="Cambria"/>
          <w:color w:val="FF0000"/>
        </w:rPr>
        <w:t xml:space="preserve"> </w:t>
      </w:r>
    </w:p>
    <w:p w:rsidR="00875AE8" w:rsidRDefault="00875AE8" w:rsidP="00875AE8">
      <w:pPr>
        <w:spacing w:line="360" w:lineRule="auto"/>
        <w:ind w:firstLine="567"/>
        <w:jc w:val="both"/>
        <w:rPr>
          <w:b/>
          <w:spacing w:val="-6"/>
        </w:rPr>
      </w:pPr>
      <w:r>
        <w:rPr>
          <w:b/>
          <w:spacing w:val="-6"/>
        </w:rPr>
        <w:t>8. Място на изпълнение</w:t>
      </w:r>
    </w:p>
    <w:p w:rsidR="00875AE8" w:rsidRPr="000704C8" w:rsidRDefault="00875AE8" w:rsidP="00875AE8">
      <w:pPr>
        <w:tabs>
          <w:tab w:val="left" w:pos="1701"/>
        </w:tabs>
        <w:spacing w:line="360" w:lineRule="auto"/>
        <w:ind w:firstLine="567"/>
        <w:jc w:val="both"/>
        <w:rPr>
          <w:color w:val="000000"/>
        </w:rPr>
      </w:pPr>
      <w:r w:rsidRPr="00973697">
        <w:rPr>
          <w:color w:val="000000"/>
        </w:rPr>
        <w:t xml:space="preserve">Мястото на изпълнение на поръчката </w:t>
      </w:r>
      <w:r>
        <w:rPr>
          <w:color w:val="000000"/>
        </w:rPr>
        <w:t>– гр. София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 xml:space="preserve">ул. „Александър </w:t>
      </w:r>
      <w:proofErr w:type="spellStart"/>
      <w:r>
        <w:rPr>
          <w:color w:val="000000"/>
        </w:rPr>
        <w:t>Жендов</w:t>
      </w:r>
      <w:proofErr w:type="spellEnd"/>
      <w:r>
        <w:rPr>
          <w:color w:val="000000"/>
        </w:rPr>
        <w:t>” № 2.</w:t>
      </w:r>
    </w:p>
    <w:p w:rsidR="00875AE8" w:rsidRPr="009C2B2E" w:rsidRDefault="00875AE8" w:rsidP="00875AE8">
      <w:pPr>
        <w:shd w:val="clear" w:color="auto" w:fill="FFFFFF"/>
        <w:tabs>
          <w:tab w:val="left" w:pos="1066"/>
        </w:tabs>
        <w:spacing w:line="360" w:lineRule="auto"/>
        <w:ind w:right="5" w:firstLine="567"/>
        <w:jc w:val="both"/>
        <w:rPr>
          <w:b/>
          <w:lang w:val="ru-RU"/>
        </w:rPr>
      </w:pPr>
    </w:p>
    <w:p w:rsidR="00875AE8" w:rsidRPr="00C827C0" w:rsidRDefault="00875AE8" w:rsidP="00875AE8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Cs w:val="24"/>
          <w:lang w:val="ru-RU"/>
        </w:rPr>
      </w:pPr>
      <w:r w:rsidRPr="00C827C0">
        <w:rPr>
          <w:szCs w:val="24"/>
          <w:lang w:val="ru-RU"/>
        </w:rPr>
        <w:t>ІІ. ИЗИСКВАНИЯ КЪМ УЧАСТНИЦИТЕ В ПРОЦЕДУРАТА</w:t>
      </w:r>
    </w:p>
    <w:p w:rsidR="00875AE8" w:rsidRPr="002F2388" w:rsidRDefault="00875AE8" w:rsidP="00875AE8">
      <w:pPr>
        <w:jc w:val="both"/>
        <w:rPr>
          <w:b/>
          <w:u w:val="single"/>
        </w:rPr>
      </w:pPr>
    </w:p>
    <w:p w:rsidR="00875AE8" w:rsidRPr="002F2388" w:rsidRDefault="00875AE8" w:rsidP="00875AE8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2388">
        <w:rPr>
          <w:rFonts w:ascii="Times New Roman" w:hAnsi="Times New Roman"/>
          <w:b/>
          <w:sz w:val="24"/>
          <w:szCs w:val="24"/>
          <w:u w:val="single"/>
        </w:rPr>
        <w:t>Общи изисквания</w:t>
      </w:r>
    </w:p>
    <w:p w:rsidR="00875AE8" w:rsidRPr="002F2388" w:rsidRDefault="00875AE8" w:rsidP="00875AE8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 w:rsidRPr="002F2388">
        <w:lastRenderedPageBreak/>
        <w:t xml:space="preserve">Процедурата събиране на оферти с обява се прилага при възлагане на обществени поръчки на стойност по чл. 20, ал. 3, т. 2 от ЗОП, при която всички заинтересовани лица могат да подадат оферта. Заинтересовани лица са български или чуждестранни физически или юридически лица, включително техни обединения, които отговарят на </w:t>
      </w:r>
      <w:r w:rsidRPr="003A1FEB">
        <w:t>изискванията на ЗОП, Правилника за прилагане на Закона за обществените поръчки (ППЗОП), изискванията на Възложителя и свързаните с изпълнение на поръчката нормативни актове.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лица. Когато се представляват от друг, физическите лица представят нотариално заверено</w:t>
      </w:r>
      <w:r w:rsidRPr="00487219">
        <w:rPr>
          <w:b/>
          <w:bCs/>
        </w:rPr>
        <w:t xml:space="preserve"> </w:t>
      </w:r>
      <w:r w:rsidRPr="003A1FEB">
        <w:t>пълномощно за това.</w:t>
      </w:r>
      <w:r>
        <w:t xml:space="preserve"> </w:t>
      </w:r>
    </w:p>
    <w:p w:rsidR="00875AE8" w:rsidRPr="00323E04" w:rsidRDefault="00875AE8" w:rsidP="00875AE8">
      <w:pPr>
        <w:tabs>
          <w:tab w:val="left" w:pos="993"/>
        </w:tabs>
        <w:spacing w:line="360" w:lineRule="auto"/>
        <w:ind w:firstLine="567"/>
        <w:jc w:val="both"/>
        <w:rPr>
          <w:lang w:val="en-US"/>
        </w:rPr>
      </w:pPr>
      <w:r w:rsidRPr="002E5B44">
        <w:rPr>
          <w:b/>
        </w:rPr>
        <w:t>1.2.</w:t>
      </w:r>
      <w:r w:rsidRPr="002E5B44">
        <w:t xml:space="preserve"> В случай, че участникът е обединение (или консорциум), което не е регистрирано като самостоятелно юридическо лице, тогава участниците в него сключват договор, съдържащ минимум следната информация:</w:t>
      </w:r>
    </w:p>
    <w:p w:rsidR="00875AE8" w:rsidRPr="002E5B44" w:rsidRDefault="00875AE8" w:rsidP="00875AE8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851"/>
        <w:jc w:val="both"/>
      </w:pPr>
      <w:r w:rsidRPr="002E5B44">
        <w:t>правата и задълженията на участниците в обединението;</w:t>
      </w:r>
    </w:p>
    <w:p w:rsidR="00875AE8" w:rsidRPr="002E5B44" w:rsidRDefault="00875AE8" w:rsidP="00875AE8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851"/>
        <w:jc w:val="both"/>
      </w:pPr>
      <w:r w:rsidRPr="002E5B44">
        <w:t>разпределението на отговорността между членовете на обединението;</w:t>
      </w:r>
    </w:p>
    <w:p w:rsidR="00875AE8" w:rsidRPr="002E5B44" w:rsidRDefault="00875AE8" w:rsidP="00875AE8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851"/>
        <w:jc w:val="both"/>
      </w:pPr>
      <w:r w:rsidRPr="002E5B44">
        <w:t>дейностите, които ще изпълнява всеки член на обединението;</w:t>
      </w:r>
    </w:p>
    <w:p w:rsidR="00875AE8" w:rsidRPr="002E5B44" w:rsidRDefault="00875AE8" w:rsidP="00875AE8">
      <w:pPr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line="360" w:lineRule="auto"/>
        <w:ind w:left="0" w:firstLine="851"/>
        <w:jc w:val="both"/>
      </w:pPr>
      <w:r w:rsidRPr="002E5B44">
        <w:t>определяне на партньор, който да представлява обединението за целите на обществената поръчка.</w:t>
      </w:r>
    </w:p>
    <w:p w:rsidR="00875AE8" w:rsidRPr="002E5B44" w:rsidRDefault="00875AE8" w:rsidP="00875AE8">
      <w:pPr>
        <w:spacing w:line="360" w:lineRule="auto"/>
        <w:ind w:firstLine="567"/>
        <w:jc w:val="both"/>
      </w:pPr>
      <w:r w:rsidRPr="002E5B44">
        <w:t>Не се допускат промени в състава на обединението след крайният срок за подаване на офертите.</w:t>
      </w:r>
    </w:p>
    <w:p w:rsidR="00875AE8" w:rsidRPr="002E5B44" w:rsidRDefault="00875AE8" w:rsidP="00875AE8">
      <w:pPr>
        <w:tabs>
          <w:tab w:val="left" w:pos="1134"/>
        </w:tabs>
        <w:spacing w:before="120" w:line="360" w:lineRule="auto"/>
        <w:ind w:firstLine="567"/>
        <w:jc w:val="both"/>
        <w:outlineLvl w:val="2"/>
      </w:pPr>
      <w:r>
        <w:rPr>
          <w:b/>
        </w:rPr>
        <w:t xml:space="preserve">1.3. </w:t>
      </w:r>
      <w:r w:rsidRPr="002E5B44">
        <w:t>Участникът може да се позовава на капацитета на трети лица, независимо от правната връзка между тях, по отношение на критериите, свързани с икономическото и финансовото състояние, техническите способности и професионалната компетентност.</w:t>
      </w:r>
    </w:p>
    <w:p w:rsidR="00875AE8" w:rsidRPr="002E5B44" w:rsidRDefault="00875AE8" w:rsidP="00875AE8">
      <w:pPr>
        <w:spacing w:line="360" w:lineRule="auto"/>
        <w:ind w:firstLine="851"/>
        <w:jc w:val="both"/>
      </w:pPr>
      <w:r>
        <w:rPr>
          <w:b/>
        </w:rPr>
        <w:t>1.3.1.</w:t>
      </w:r>
      <w:r w:rsidRPr="002E5B44">
        <w:t xml:space="preserve"> По отношение на критериите, свързани с професионална компетентност, участникът може да се позовава на капацитета на трети лица само ако лицата, с чиито образование, квалификация или опит се доказва изпълнение на изискванията на възложителя, ще участват в изпълнението на частта от поръчката, за която е необходим този капацитет.</w:t>
      </w:r>
    </w:p>
    <w:p w:rsidR="00875AE8" w:rsidRPr="002E5B44" w:rsidRDefault="00875AE8" w:rsidP="00875AE8">
      <w:pPr>
        <w:spacing w:line="360" w:lineRule="auto"/>
        <w:ind w:firstLine="851"/>
        <w:jc w:val="both"/>
      </w:pPr>
      <w:r>
        <w:rPr>
          <w:b/>
        </w:rPr>
        <w:t>1.3.2.</w:t>
      </w:r>
      <w:r w:rsidRPr="002E5B44">
        <w:rPr>
          <w:b/>
        </w:rPr>
        <w:t xml:space="preserve"> </w:t>
      </w:r>
      <w:r w:rsidRPr="002E5B44">
        <w:t xml:space="preserve"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 </w:t>
      </w:r>
    </w:p>
    <w:p w:rsidR="00875AE8" w:rsidRDefault="00875AE8" w:rsidP="00875AE8">
      <w:pPr>
        <w:spacing w:line="360" w:lineRule="auto"/>
        <w:ind w:firstLine="851"/>
        <w:jc w:val="both"/>
      </w:pPr>
      <w:r w:rsidRPr="00BC3154">
        <w:rPr>
          <w:b/>
        </w:rPr>
        <w:t xml:space="preserve">1.3.3. </w:t>
      </w:r>
      <w:r w:rsidRPr="00BC3154">
        <w:t xml:space="preserve">Когато участникът се позовава на капацитета на трети лица, той трябва да може да докаже, че ще разполага с техните ресурси, като представи документи за </w:t>
      </w:r>
      <w:r w:rsidRPr="00BC3154">
        <w:lastRenderedPageBreak/>
        <w:t>поетите от третите лица задължения, както и Декларация за ангажираност, попълнена и подписана от съответното /</w:t>
      </w:r>
      <w:proofErr w:type="spellStart"/>
      <w:r w:rsidRPr="00BC3154">
        <w:t>ите</w:t>
      </w:r>
      <w:proofErr w:type="spellEnd"/>
      <w:r w:rsidRPr="00BC3154">
        <w:t xml:space="preserve"> трето лице/трети лица, по образец.</w:t>
      </w:r>
    </w:p>
    <w:p w:rsidR="00875AE8" w:rsidRDefault="00875AE8" w:rsidP="00875AE8">
      <w:pPr>
        <w:spacing w:line="360" w:lineRule="auto"/>
        <w:ind w:firstLine="567"/>
        <w:jc w:val="both"/>
      </w:pPr>
      <w:r>
        <w:rPr>
          <w:b/>
        </w:rPr>
        <w:t xml:space="preserve">1.4.  </w:t>
      </w:r>
      <w:r w:rsidRPr="00AB0F25">
        <w:t>Участникът</w:t>
      </w:r>
      <w:r>
        <w:rPr>
          <w:b/>
        </w:rPr>
        <w:t xml:space="preserve"> </w:t>
      </w:r>
      <w:r w:rsidRPr="00624DCA">
        <w:t xml:space="preserve">посочва в </w:t>
      </w:r>
      <w:r>
        <w:t xml:space="preserve">декларация </w:t>
      </w:r>
      <w:r w:rsidRPr="00624DCA">
        <w:t>подизпълнителите и дела от поръчката, който ще им възложат, ако възнамеряват да използват такива. В този случай те трябва да представят доказателство за поетите от подизпълнителите задължения.</w:t>
      </w:r>
    </w:p>
    <w:p w:rsidR="00875AE8" w:rsidRDefault="00875AE8" w:rsidP="00875AE8">
      <w:pPr>
        <w:shd w:val="clear" w:color="auto" w:fill="FFFFFF"/>
        <w:spacing w:line="360" w:lineRule="auto"/>
        <w:ind w:firstLine="851"/>
        <w:jc w:val="both"/>
      </w:pPr>
      <w:r>
        <w:rPr>
          <w:b/>
        </w:rPr>
        <w:t xml:space="preserve">1.4.1. </w:t>
      </w:r>
      <w:r>
        <w:t xml:space="preserve">Подизпълнителите трябва да нямат свързаност с друг участник, както и да отговарят на критериите за подбор съобразно вида и дела от поръчката, които ще изпълняват и за тях да не са налице основанията за отстраняване от процедурата. </w:t>
      </w:r>
    </w:p>
    <w:p w:rsidR="00875AE8" w:rsidRPr="00AB0F25" w:rsidRDefault="00875AE8" w:rsidP="00875AE8">
      <w:pPr>
        <w:spacing w:line="360" w:lineRule="auto"/>
        <w:ind w:firstLine="851"/>
        <w:jc w:val="both"/>
        <w:rPr>
          <w:b/>
        </w:rPr>
      </w:pPr>
      <w:r>
        <w:rPr>
          <w:b/>
        </w:rPr>
        <w:t xml:space="preserve">1.4.2. </w:t>
      </w:r>
      <w:r w:rsidRPr="00624DCA">
        <w:t>Възложителят изисква замяна на подизпълнител, който не отговаря на условията по</w:t>
      </w:r>
      <w:r w:rsidRPr="00AB0F25">
        <w:t xml:space="preserve"> </w:t>
      </w:r>
      <w:r>
        <w:t>т. 1.4.1.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567"/>
        <w:jc w:val="both"/>
        <w:rPr>
          <w:b/>
          <w:u w:val="single"/>
        </w:rPr>
      </w:pPr>
      <w:r w:rsidRPr="00D20688">
        <w:rPr>
          <w:b/>
        </w:rPr>
        <w:t>2.</w:t>
      </w:r>
      <w:r w:rsidRPr="00D20688">
        <w:t xml:space="preserve"> </w:t>
      </w:r>
      <w:r w:rsidRPr="00D20688">
        <w:rPr>
          <w:b/>
          <w:u w:val="single"/>
        </w:rPr>
        <w:t xml:space="preserve">Условия за допустимост на участниците </w:t>
      </w:r>
    </w:p>
    <w:p w:rsidR="00875AE8" w:rsidRPr="00D20688" w:rsidRDefault="00875AE8" w:rsidP="00875AE8">
      <w:pPr>
        <w:shd w:val="clear" w:color="auto" w:fill="FFFFFF"/>
        <w:tabs>
          <w:tab w:val="left" w:pos="0"/>
        </w:tabs>
        <w:spacing w:line="360" w:lineRule="auto"/>
        <w:ind w:firstLine="567"/>
        <w:jc w:val="both"/>
      </w:pPr>
      <w:r w:rsidRPr="00D20688">
        <w:rPr>
          <w:b/>
        </w:rPr>
        <w:t>2.1.</w:t>
      </w:r>
      <w:r w:rsidRPr="00D20688">
        <w:rPr>
          <w:b/>
          <w:lang w:val="ru-RU"/>
        </w:rPr>
        <w:t xml:space="preserve"> </w:t>
      </w:r>
      <w:r w:rsidRPr="00D20688">
        <w:t>По отношение на участниците не трябва да са налице обстоятелствата, предвидени в                  чл. 54, ал. 1, т. 1-5 и т. 7</w:t>
      </w:r>
      <w:r>
        <w:t xml:space="preserve"> </w:t>
      </w:r>
      <w:r w:rsidRPr="00D20688">
        <w:t>от ЗОП</w:t>
      </w:r>
      <w:r w:rsidRPr="00C827C0">
        <w:rPr>
          <w:lang w:val="ru-RU"/>
        </w:rPr>
        <w:t xml:space="preserve">, </w:t>
      </w:r>
      <w:r w:rsidRPr="00D20688">
        <w:t>като в процедурата за възлагане на обществената поръчка не може да участва участник:</w:t>
      </w:r>
      <w:r w:rsidRPr="00D20688">
        <w:tab/>
        <w:t xml:space="preserve"> 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851"/>
        <w:jc w:val="both"/>
      </w:pPr>
      <w:r w:rsidRPr="00D20688">
        <w:rPr>
          <w:b/>
        </w:rPr>
        <w:t>2.1.1.</w:t>
      </w:r>
      <w:r w:rsidRPr="00D20688">
        <w:t xml:space="preserve"> който е осъден с влязла в сила присъда, освен ако е реабилитиран, за: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1134"/>
        <w:jc w:val="both"/>
        <w:rPr>
          <w:bCs/>
        </w:rPr>
      </w:pPr>
      <w:r w:rsidRPr="00D20688">
        <w:t xml:space="preserve">а) престъпления свързани с тероризъм, по чл. 108а от </w:t>
      </w:r>
      <w:r w:rsidRPr="00D20688">
        <w:rPr>
          <w:bCs/>
        </w:rPr>
        <w:t>Наказателния кодекс;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1134"/>
        <w:jc w:val="both"/>
      </w:pPr>
      <w:r w:rsidRPr="00D20688">
        <w:rPr>
          <w:bCs/>
        </w:rPr>
        <w:t xml:space="preserve">б) </w:t>
      </w:r>
      <w:r w:rsidRPr="00D20688">
        <w:t>престъпления свързани с трафик на хора, по чл. 159а-159г от Наказателния кодекс;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1134"/>
        <w:jc w:val="both"/>
      </w:pPr>
      <w:r w:rsidRPr="00D20688">
        <w:t>в) престъпления, свързани с трудовите права на гражданите по чл. 172 от На</w:t>
      </w:r>
      <w:r>
        <w:t>казателн</w:t>
      </w:r>
      <w:r w:rsidRPr="00D20688">
        <w:t>ия кодекс</w:t>
      </w:r>
      <w:r w:rsidRPr="00D20688">
        <w:rPr>
          <w:bCs/>
        </w:rPr>
        <w:t>;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1134"/>
        <w:jc w:val="both"/>
      </w:pPr>
      <w:r w:rsidRPr="00D20688">
        <w:t xml:space="preserve">г) престъпления против </w:t>
      </w:r>
      <w:proofErr w:type="spellStart"/>
      <w:r w:rsidRPr="00D20688">
        <w:t>младежта</w:t>
      </w:r>
      <w:proofErr w:type="spellEnd"/>
      <w:r w:rsidRPr="00D20688">
        <w:t xml:space="preserve"> по чл. 192а от Наказателния кодекс;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1134"/>
        <w:jc w:val="both"/>
      </w:pPr>
      <w:r w:rsidRPr="00D20688">
        <w:t>д) престъпление против собствеността по чл. 194 – 217 от Наказателния кодекс;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1134"/>
        <w:jc w:val="both"/>
      </w:pPr>
      <w:r w:rsidRPr="00D20688">
        <w:t>е) престъпление против стопанството по чл. 219 – 252 от Наказателния кодекс;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1134"/>
        <w:jc w:val="both"/>
      </w:pPr>
      <w:r w:rsidRPr="00D20688">
        <w:t>ж)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1134"/>
        <w:jc w:val="both"/>
      </w:pPr>
      <w:r w:rsidRPr="00D20688">
        <w:t>з) престъпления, свързани с подкуп по чл. 301 – 307 от Наказателния кодекс;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1134"/>
        <w:jc w:val="both"/>
      </w:pPr>
      <w:r w:rsidRPr="00D20688">
        <w:t>и) престъпления, свързани с участие в организирана престъпна група по чл. 321 и 321а от Наказателния кодекс;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1134"/>
        <w:jc w:val="both"/>
      </w:pPr>
      <w:r w:rsidRPr="00D20688">
        <w:t>й) престъпления, свързани със замърсяване на околната среда, по чл. 352-353е от Наказателния кодекс.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851"/>
        <w:jc w:val="both"/>
      </w:pPr>
      <w:r w:rsidRPr="00D20688">
        <w:rPr>
          <w:b/>
        </w:rPr>
        <w:t xml:space="preserve">2.1.2. </w:t>
      </w:r>
      <w:r w:rsidRPr="00D20688">
        <w:t>който</w:t>
      </w:r>
      <w:r w:rsidRPr="00D20688">
        <w:rPr>
          <w:b/>
        </w:rPr>
        <w:t xml:space="preserve"> </w:t>
      </w:r>
      <w:r w:rsidRPr="00D20688">
        <w:t>е осъден с влязла в сила присъда, освен ако е реабилитиран, за престъпление, аналогично на тези по т. 2.1.1., в друга държава членка или трета страна.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851"/>
        <w:jc w:val="both"/>
      </w:pPr>
      <w:r w:rsidRPr="00D20688">
        <w:rPr>
          <w:b/>
        </w:rPr>
        <w:lastRenderedPageBreak/>
        <w:t>2.1.3.</w:t>
      </w:r>
      <w:r w:rsidRPr="00D20688">
        <w:t xml:space="preserve"> който има задължения по смисъла на чл. 162, ал. 2, т. 1 от Данъчно-осигурителния процесуален кодекс към държавата или към община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сила. </w:t>
      </w:r>
    </w:p>
    <w:p w:rsidR="00875AE8" w:rsidRPr="00D20688" w:rsidRDefault="00875AE8" w:rsidP="00875AE8">
      <w:pPr>
        <w:shd w:val="clear" w:color="auto" w:fill="FFFFFF"/>
        <w:tabs>
          <w:tab w:val="left" w:pos="0"/>
        </w:tabs>
        <w:spacing w:line="360" w:lineRule="auto"/>
        <w:ind w:firstLine="851"/>
        <w:jc w:val="both"/>
      </w:pPr>
      <w:r w:rsidRPr="00D20688">
        <w:rPr>
          <w:b/>
        </w:rPr>
        <w:t xml:space="preserve">2.1.4. </w:t>
      </w:r>
      <w:r w:rsidRPr="00D20688">
        <w:t>за когото</w:t>
      </w:r>
      <w:r w:rsidRPr="00D20688">
        <w:rPr>
          <w:b/>
        </w:rPr>
        <w:t xml:space="preserve"> </w:t>
      </w:r>
      <w:r w:rsidRPr="00D20688">
        <w:t>е налице неравнопоставеност по чл. 44, ал. 5 от ЗОП.</w:t>
      </w:r>
    </w:p>
    <w:p w:rsidR="00875AE8" w:rsidRPr="00D20688" w:rsidRDefault="00875AE8" w:rsidP="00875AE8">
      <w:pPr>
        <w:shd w:val="clear" w:color="auto" w:fill="FFFFFF"/>
        <w:tabs>
          <w:tab w:val="left" w:pos="0"/>
        </w:tabs>
        <w:spacing w:line="360" w:lineRule="auto"/>
        <w:ind w:firstLine="851"/>
        <w:jc w:val="both"/>
      </w:pPr>
      <w:r w:rsidRPr="00D20688">
        <w:rPr>
          <w:b/>
        </w:rPr>
        <w:t xml:space="preserve">2.1.5. </w:t>
      </w:r>
      <w:r w:rsidRPr="00D20688">
        <w:t>за когото е установено, че: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1134"/>
        <w:jc w:val="both"/>
      </w:pPr>
      <w:r w:rsidRPr="00D20688"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75AE8" w:rsidRPr="00D20688" w:rsidRDefault="00875AE8" w:rsidP="00875AE8">
      <w:pPr>
        <w:shd w:val="clear" w:color="auto" w:fill="FFFFFF"/>
        <w:tabs>
          <w:tab w:val="left" w:pos="0"/>
        </w:tabs>
        <w:spacing w:line="360" w:lineRule="auto"/>
        <w:ind w:firstLine="1134"/>
        <w:jc w:val="both"/>
      </w:pPr>
      <w:r w:rsidRPr="00D20688"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875AE8" w:rsidRPr="00D20688" w:rsidRDefault="00875AE8" w:rsidP="00875AE8">
      <w:pPr>
        <w:tabs>
          <w:tab w:val="left" w:pos="0"/>
        </w:tabs>
        <w:spacing w:line="360" w:lineRule="auto"/>
        <w:ind w:firstLine="851"/>
        <w:jc w:val="both"/>
      </w:pPr>
      <w:r w:rsidRPr="00D20688">
        <w:rPr>
          <w:b/>
        </w:rPr>
        <w:t xml:space="preserve">2.1.6. </w:t>
      </w:r>
      <w:r w:rsidRPr="00D20688">
        <w:t>за когото</w:t>
      </w:r>
      <w:r w:rsidRPr="00D20688">
        <w:rPr>
          <w:b/>
        </w:rPr>
        <w:t xml:space="preserve"> </w:t>
      </w:r>
      <w:r w:rsidRPr="00D20688">
        <w:t>е налице конфликт на интереси, който не може да бъде отстранен.</w:t>
      </w:r>
    </w:p>
    <w:p w:rsidR="00875AE8" w:rsidRPr="006137C0" w:rsidRDefault="00875AE8" w:rsidP="00875AE8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360" w:lineRule="auto"/>
        <w:ind w:left="0" w:firstLine="851"/>
        <w:jc w:val="both"/>
        <w:rPr>
          <w:b/>
        </w:rPr>
      </w:pPr>
      <w:r w:rsidRPr="006137C0">
        <w:rPr>
          <w:b/>
        </w:rPr>
        <w:t xml:space="preserve">Участниците следва да удостоверят липсата на обстоятелствата по чл. 54,             ал. 1, т. 1-5 и т. 7 от ЗОП с нарочна декларация по образец - Приложения № </w:t>
      </w:r>
      <w:r>
        <w:rPr>
          <w:b/>
        </w:rPr>
        <w:t>4</w:t>
      </w:r>
      <w:r w:rsidRPr="006137C0">
        <w:rPr>
          <w:b/>
        </w:rPr>
        <w:t xml:space="preserve"> и № </w:t>
      </w:r>
      <w:r>
        <w:rPr>
          <w:b/>
        </w:rPr>
        <w:t>4</w:t>
      </w:r>
      <w:r w:rsidRPr="006137C0">
        <w:rPr>
          <w:b/>
        </w:rPr>
        <w:t xml:space="preserve">а. </w:t>
      </w:r>
    </w:p>
    <w:p w:rsidR="00875AE8" w:rsidRDefault="00875AE8" w:rsidP="00875AE8">
      <w:pPr>
        <w:shd w:val="clear" w:color="auto" w:fill="FFFFFF"/>
        <w:spacing w:line="360" w:lineRule="auto"/>
        <w:ind w:firstLine="851"/>
        <w:jc w:val="both"/>
        <w:rPr>
          <w:i/>
        </w:rPr>
      </w:pPr>
      <w:r w:rsidRPr="00C92500">
        <w:rPr>
          <w:i/>
        </w:rPr>
        <w:t>Важно! Декларацията за липсата на обстоятелствата по чл. 54, ал. 1, т. 1,2 и 7 от ЗОП се подписва от лицата, които представляват участника. Когато участника се представлява от повече от едно лице, декларацията за обстоятелствата по чл. 54, ал. 1, т. 3 - 5 от ЗОП се подписва от лицето, което може самостоятелно да го представлява.</w:t>
      </w:r>
    </w:p>
    <w:p w:rsidR="00875AE8" w:rsidRDefault="00875AE8" w:rsidP="00875AE8">
      <w:pPr>
        <w:shd w:val="clear" w:color="auto" w:fill="FFFFFF"/>
        <w:spacing w:line="360" w:lineRule="auto"/>
        <w:ind w:firstLine="567"/>
        <w:jc w:val="both"/>
      </w:pPr>
      <w:r w:rsidRPr="00C94B57">
        <w:rPr>
          <w:b/>
        </w:rPr>
        <w:t>2.2.</w:t>
      </w:r>
      <w:r>
        <w:t xml:space="preserve"> Други основания за отстраняване</w:t>
      </w:r>
    </w:p>
    <w:p w:rsidR="00875AE8" w:rsidRDefault="00875AE8" w:rsidP="00875AE8">
      <w:pPr>
        <w:spacing w:line="360" w:lineRule="auto"/>
        <w:ind w:firstLine="851"/>
        <w:jc w:val="both"/>
      </w:pPr>
      <w:r>
        <w:rPr>
          <w:b/>
        </w:rPr>
        <w:t>2.2.1.</w:t>
      </w:r>
      <w:r w:rsidRPr="00CA6316">
        <w:t xml:space="preserve"> </w:t>
      </w:r>
      <w:r>
        <w:t>Участници, които са свързани лица</w:t>
      </w:r>
      <w:r w:rsidRPr="00CA6316">
        <w:t>.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</w:pPr>
      <w:r w:rsidRPr="00391EB0">
        <w:t>"</w:t>
      </w:r>
      <w:r w:rsidRPr="00391EB0">
        <w:rPr>
          <w:u w:val="single"/>
        </w:rPr>
        <w:t>Свързани лица</w:t>
      </w:r>
      <w:r w:rsidRPr="00391EB0">
        <w:t>" са: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</w:pPr>
      <w:r w:rsidRPr="00391EB0">
        <w:t>а) лицата, едното от които контролира другото лице или негово дъщерно дружество;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</w:pPr>
      <w:r w:rsidRPr="00391EB0">
        <w:t>б) лицата, чиято дейност се контролира от трето лице;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</w:pPr>
      <w:r w:rsidRPr="00391EB0">
        <w:t>в) лицата, които съвместно контролират трето лице;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</w:pPr>
      <w:r w:rsidRPr="00391EB0"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</w:pPr>
      <w:r w:rsidRPr="00391EB0">
        <w:t>"</w:t>
      </w:r>
      <w:r w:rsidRPr="00391EB0">
        <w:rPr>
          <w:u w:val="single"/>
        </w:rPr>
        <w:t>Контрол</w:t>
      </w:r>
      <w:r w:rsidRPr="00391EB0">
        <w:t>" е налице, когато едно лице: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</w:pPr>
      <w:r w:rsidRPr="00391EB0">
        <w:lastRenderedPageBreak/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</w:pPr>
      <w:r w:rsidRPr="00391EB0"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875AE8" w:rsidRDefault="00875AE8" w:rsidP="00875AE8">
      <w:pPr>
        <w:spacing w:line="360" w:lineRule="auto"/>
        <w:ind w:firstLine="567"/>
        <w:jc w:val="both"/>
        <w:textAlignment w:val="center"/>
      </w:pPr>
      <w:r w:rsidRPr="00391EB0"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875AE8" w:rsidRDefault="00875AE8" w:rsidP="00875AE8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>
        <w:rPr>
          <w:b/>
        </w:rPr>
        <w:t xml:space="preserve">2.2.2. </w:t>
      </w:r>
      <w:r w:rsidRPr="008930A3">
        <w:t>Участни</w:t>
      </w:r>
      <w:r>
        <w:t>к</w:t>
      </w:r>
      <w:r>
        <w:rPr>
          <w:b/>
        </w:rPr>
        <w:t xml:space="preserve"> </w:t>
      </w:r>
      <w:r>
        <w:t xml:space="preserve">за </w:t>
      </w:r>
      <w:r w:rsidRPr="00CA6316">
        <w:t>ко</w:t>
      </w:r>
      <w:r>
        <w:t>й</w:t>
      </w:r>
      <w:r w:rsidRPr="00CA6316">
        <w:t xml:space="preserve">то </w:t>
      </w:r>
      <w:r>
        <w:t>е</w:t>
      </w:r>
      <w:r w:rsidRPr="00CA6316">
        <w:t xml:space="preserve"> </w:t>
      </w:r>
      <w:r>
        <w:t xml:space="preserve">налице обстоятелствата по чл. 3, т. 8 от </w:t>
      </w:r>
      <w:r w:rsidRPr="00EE64C0">
        <w:rPr>
          <w:color w:val="000000"/>
          <w:shd w:val="clear" w:color="auto" w:fill="FFFFFF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color w:val="000000"/>
          <w:shd w:val="clear" w:color="auto" w:fill="FFFFFF"/>
        </w:rPr>
        <w:t>контролираните от</w:t>
      </w:r>
      <w:r w:rsidRPr="00EE64C0">
        <w:rPr>
          <w:color w:val="000000"/>
          <w:shd w:val="clear" w:color="auto" w:fill="FFFFFF"/>
        </w:rPr>
        <w:t xml:space="preserve"> тях лица и техните действителни собственици.</w:t>
      </w:r>
    </w:p>
    <w:p w:rsidR="00875AE8" w:rsidRPr="00CA6316" w:rsidRDefault="00875AE8" w:rsidP="00875AE8">
      <w:pPr>
        <w:spacing w:line="360" w:lineRule="auto"/>
        <w:ind w:firstLine="540"/>
        <w:jc w:val="both"/>
        <w:rPr>
          <w:i/>
        </w:rPr>
      </w:pPr>
      <w:r w:rsidRPr="00EE64C0">
        <w:rPr>
          <w:color w:val="000000"/>
          <w:shd w:val="clear" w:color="auto" w:fill="FFFFFF"/>
        </w:rPr>
        <w:t xml:space="preserve"> </w:t>
      </w:r>
      <w:r w:rsidRPr="00CA6316">
        <w:rPr>
          <w:i/>
          <w:u w:val="single"/>
        </w:rPr>
        <w:t>Забележка:</w:t>
      </w:r>
      <w:r w:rsidRPr="00CA6316">
        <w:rPr>
          <w:i/>
        </w:rPr>
        <w:t xml:space="preserve"> </w:t>
      </w:r>
      <w:r>
        <w:rPr>
          <w:i/>
        </w:rPr>
        <w:t>т</w:t>
      </w:r>
      <w:r w:rsidRPr="00CA6316">
        <w:rPr>
          <w:i/>
        </w:rPr>
        <w:t xml:space="preserve">. </w:t>
      </w:r>
      <w:r>
        <w:rPr>
          <w:i/>
        </w:rPr>
        <w:t>2.2</w:t>
      </w:r>
      <w:r w:rsidRPr="00CA6316">
        <w:rPr>
          <w:i/>
        </w:rPr>
        <w:t>.</w:t>
      </w:r>
      <w:r>
        <w:rPr>
          <w:i/>
        </w:rPr>
        <w:t>2</w:t>
      </w:r>
      <w:r w:rsidRPr="00CA6316">
        <w:rPr>
          <w:i/>
        </w:rPr>
        <w:t>. не се прилага, когато: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  <w:rPr>
          <w:i/>
        </w:rPr>
      </w:pPr>
      <w:r w:rsidRPr="00391EB0">
        <w:rPr>
          <w:i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или многостранна система за търговия в държава - членка на Европейския съюз, или в друга държава - страна по Споразумението за Европейското икономическо пространство, или на еквивалентен регулиран пазар, определен с наредба на Комисията за финансов надзор, и за дружеството се прилагат изискванията на правото на Европейския съюз за прозрачност по отношение на информацията за </w:t>
      </w:r>
      <w:proofErr w:type="spellStart"/>
      <w:r w:rsidRPr="00391EB0">
        <w:rPr>
          <w:i/>
        </w:rPr>
        <w:t>емитентите</w:t>
      </w:r>
      <w:proofErr w:type="spellEnd"/>
      <w:r w:rsidRPr="00391EB0">
        <w:rPr>
          <w:i/>
        </w:rPr>
        <w:t>, чиито ценни книжа са допуснати за търгуване на регулиран пазар или на многостранна система за търговия, или еквивалентни международни стандарти и действителните собственици - физически лица, са разкрити по реда на съответния специален закон;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  <w:rPr>
          <w:i/>
        </w:rPr>
      </w:pPr>
      <w:r w:rsidRPr="00391EB0">
        <w:rPr>
          <w:i/>
        </w:rPr>
        <w:t xml:space="preserve"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информация, и неговите действителни собственици - физически лица, са вписани в регистъра по чл. 6 </w:t>
      </w:r>
      <w:r w:rsidRPr="002C3892">
        <w:rPr>
          <w:i/>
        </w:rPr>
        <w:t xml:space="preserve">от </w:t>
      </w:r>
      <w:r w:rsidRPr="002C3892">
        <w:rPr>
          <w:bCs/>
          <w:i/>
        </w:rPr>
        <w:t>ЗИФОДРЮПДР</w:t>
      </w:r>
      <w:r>
        <w:rPr>
          <w:bCs/>
          <w:i/>
        </w:rPr>
        <w:t>КЛТДС</w:t>
      </w:r>
      <w:r w:rsidRPr="00391EB0">
        <w:rPr>
          <w:i/>
        </w:rPr>
        <w:t>;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  <w:rPr>
          <w:i/>
        </w:rPr>
      </w:pPr>
      <w:r w:rsidRPr="00391EB0">
        <w:rPr>
          <w:i/>
        </w:rPr>
        <w:t xml:space="preserve"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вписани в регистъра по чл. 6 </w:t>
      </w:r>
      <w:r w:rsidRPr="002C3892">
        <w:rPr>
          <w:i/>
        </w:rPr>
        <w:t xml:space="preserve">от </w:t>
      </w:r>
      <w:r w:rsidRPr="002C3892">
        <w:rPr>
          <w:bCs/>
          <w:i/>
        </w:rPr>
        <w:t>ЗИФОДРЮПДР</w:t>
      </w:r>
      <w:r>
        <w:rPr>
          <w:bCs/>
          <w:i/>
        </w:rPr>
        <w:t>КЛТДС</w:t>
      </w:r>
      <w:r w:rsidRPr="00391EB0">
        <w:rPr>
          <w:i/>
        </w:rPr>
        <w:t xml:space="preserve"> или се търгува на регулиран пазар или многостранна система за търговия в държава - членка на Европейския съюз, </w:t>
      </w:r>
      <w:r w:rsidRPr="00391EB0">
        <w:rPr>
          <w:i/>
        </w:rPr>
        <w:lastRenderedPageBreak/>
        <w:t>или в друга държава - страна по Споразумението за Европейското икономическо пространство;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  <w:rPr>
          <w:i/>
        </w:rPr>
      </w:pPr>
      <w:r w:rsidRPr="00391EB0">
        <w:rPr>
          <w:i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произведения;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  <w:rPr>
          <w:i/>
        </w:rPr>
      </w:pPr>
      <w:r w:rsidRPr="00391EB0">
        <w:rPr>
          <w:i/>
        </w:rPr>
        <w:t xml:space="preserve">5. дружеството, регистрирано в юрисдикция с преференциален данъчен режим, е местно лице за данъчни цели на държава - страна по Споразумението за държавните поръчки на Световната търговска организация, както и на държава, с която Европейският съюз има сключено двустранно споразумение, гарантиращо достъпа до пазара на обществени поръчки в Европейския съюз, и неговите действителни собственици - физически лица, са вписани в регистъра по чл. 6 </w:t>
      </w:r>
      <w:r w:rsidRPr="002C3892">
        <w:rPr>
          <w:i/>
        </w:rPr>
        <w:t xml:space="preserve">от </w:t>
      </w:r>
      <w:r w:rsidRPr="002C3892">
        <w:rPr>
          <w:bCs/>
          <w:i/>
        </w:rPr>
        <w:t>ЗИФОДРЮПДР</w:t>
      </w:r>
      <w:r>
        <w:rPr>
          <w:bCs/>
          <w:i/>
        </w:rPr>
        <w:t>КЛТДС</w:t>
      </w:r>
      <w:r w:rsidRPr="00391EB0">
        <w:rPr>
          <w:i/>
        </w:rPr>
        <w:t xml:space="preserve"> - за дейностите, за които се прилага споразумението;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  <w:rPr>
          <w:i/>
        </w:rPr>
      </w:pPr>
      <w:r w:rsidRPr="00391EB0">
        <w:rPr>
          <w:i/>
        </w:rPr>
        <w:t>6. дружеството, регистрирано в юрисдикция с преференциален данъчен режим, е местно лице за данъчни цели на отвъдморска страна или територия съгласно Решение на Съвета 2013/755/ЕС от 25 ноември 2013 г. за асоцииране на отвъдморските страни и територии към Европейския съюз ("Решение за отвъдморско асоцииране") (</w:t>
      </w:r>
      <w:r w:rsidRPr="002C3892">
        <w:rPr>
          <w:i/>
          <w:lang/>
        </w:rPr>
        <w:t>OB</w:t>
      </w:r>
      <w:r w:rsidRPr="00391EB0">
        <w:rPr>
          <w:i/>
        </w:rPr>
        <w:t xml:space="preserve">, </w:t>
      </w:r>
      <w:r w:rsidRPr="002C3892">
        <w:rPr>
          <w:i/>
          <w:lang/>
        </w:rPr>
        <w:t>L</w:t>
      </w:r>
      <w:r w:rsidRPr="00391EB0">
        <w:rPr>
          <w:i/>
        </w:rPr>
        <w:t xml:space="preserve"> 344/1 от 19 декември 2013 г.) и неговите действителни собственици - физически лица, са вписани в регистъра по чл. 6 </w:t>
      </w:r>
      <w:r w:rsidRPr="002C3892">
        <w:rPr>
          <w:i/>
        </w:rPr>
        <w:t xml:space="preserve">от </w:t>
      </w:r>
      <w:r w:rsidRPr="002C3892">
        <w:rPr>
          <w:bCs/>
          <w:i/>
        </w:rPr>
        <w:t>ЗИФОДРЮПДР</w:t>
      </w:r>
      <w:r>
        <w:rPr>
          <w:bCs/>
          <w:i/>
        </w:rPr>
        <w:t>КЛТДС</w:t>
      </w:r>
      <w:r w:rsidRPr="00391EB0">
        <w:rPr>
          <w:i/>
        </w:rPr>
        <w:t xml:space="preserve"> - за дейностите, за които се прилага решението;</w:t>
      </w:r>
    </w:p>
    <w:p w:rsidR="00875AE8" w:rsidRPr="00391EB0" w:rsidRDefault="00875AE8" w:rsidP="00875AE8">
      <w:pPr>
        <w:spacing w:line="360" w:lineRule="auto"/>
        <w:ind w:firstLine="567"/>
        <w:jc w:val="both"/>
        <w:textAlignment w:val="center"/>
        <w:rPr>
          <w:i/>
        </w:rPr>
      </w:pPr>
      <w:r w:rsidRPr="00391EB0">
        <w:rPr>
          <w:i/>
        </w:rPr>
        <w:t>7. дружеството, регистрирано в юрисдикция с преференциален данъчен режим, е местно лице за данъчни цели на държава, с която Република България има сключено международно търговско и/или икономическо споразумение, включително и задължения по Общото споразумение по търговията с услуги на Световната търговска организация, и неговите действителни собственици - физически лица, са вписани в регистъра по чл. 6</w:t>
      </w:r>
      <w:r w:rsidRPr="002C3892">
        <w:rPr>
          <w:i/>
        </w:rPr>
        <w:t xml:space="preserve"> от </w:t>
      </w:r>
      <w:r w:rsidRPr="002C3892">
        <w:rPr>
          <w:bCs/>
          <w:i/>
        </w:rPr>
        <w:t>ЗИФОДРЮПДР</w:t>
      </w:r>
      <w:r>
        <w:rPr>
          <w:bCs/>
          <w:i/>
        </w:rPr>
        <w:t>КЛТДС</w:t>
      </w:r>
      <w:r w:rsidRPr="00391EB0">
        <w:rPr>
          <w:i/>
        </w:rPr>
        <w:t>;</w:t>
      </w:r>
    </w:p>
    <w:p w:rsidR="00875AE8" w:rsidRDefault="00875AE8" w:rsidP="00875AE8">
      <w:pPr>
        <w:spacing w:line="360" w:lineRule="auto"/>
        <w:ind w:firstLine="567"/>
        <w:jc w:val="both"/>
        <w:textAlignment w:val="center"/>
        <w:rPr>
          <w:i/>
        </w:rPr>
      </w:pPr>
      <w:r w:rsidRPr="00391EB0">
        <w:rPr>
          <w:i/>
        </w:rPr>
        <w:t>8.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сключено международно търговско и/или икономическо споразумение, включително и задължения по Общото споразумение по търговията с услуги на Световната търговска организация, и неговите действителни собственици - физически лица, са вписани в регистъра по чл. 6</w:t>
      </w:r>
      <w:r w:rsidRPr="002C3892">
        <w:rPr>
          <w:i/>
        </w:rPr>
        <w:t xml:space="preserve"> от </w:t>
      </w:r>
      <w:r w:rsidRPr="002C3892">
        <w:rPr>
          <w:bCs/>
          <w:i/>
        </w:rPr>
        <w:t>ЗИФОДРЮПДР</w:t>
      </w:r>
      <w:r>
        <w:rPr>
          <w:bCs/>
          <w:i/>
        </w:rPr>
        <w:t>КЛТДС</w:t>
      </w:r>
      <w:r w:rsidRPr="00391EB0">
        <w:rPr>
          <w:i/>
        </w:rPr>
        <w:t>.</w:t>
      </w:r>
    </w:p>
    <w:p w:rsidR="00875AE8" w:rsidRPr="008136D1" w:rsidRDefault="00875AE8" w:rsidP="00875AE8">
      <w:pPr>
        <w:pStyle w:val="Default"/>
        <w:numPr>
          <w:ilvl w:val="0"/>
          <w:numId w:val="7"/>
        </w:numPr>
        <w:tabs>
          <w:tab w:val="left" w:pos="993"/>
        </w:tabs>
        <w:spacing w:line="360" w:lineRule="auto"/>
        <w:ind w:left="0" w:firstLine="1134"/>
        <w:jc w:val="both"/>
        <w:outlineLvl w:val="2"/>
        <w:rPr>
          <w:b/>
        </w:rPr>
      </w:pPr>
      <w:r w:rsidRPr="000B2A62">
        <w:rPr>
          <w:b/>
          <w:color w:val="auto"/>
        </w:rPr>
        <w:lastRenderedPageBreak/>
        <w:t xml:space="preserve">За удостоверяване на това обстоятелство, участникът представя нарочна декларация по </w:t>
      </w:r>
      <w:r w:rsidRPr="008136D1">
        <w:rPr>
          <w:b/>
          <w:color w:val="auto"/>
        </w:rPr>
        <w:t xml:space="preserve">образец - </w:t>
      </w:r>
      <w:r w:rsidRPr="00B71976">
        <w:rPr>
          <w:b/>
          <w:color w:val="auto"/>
        </w:rPr>
        <w:t xml:space="preserve">Приложение № </w:t>
      </w:r>
      <w:r>
        <w:rPr>
          <w:b/>
          <w:color w:val="auto"/>
        </w:rPr>
        <w:t>9</w:t>
      </w:r>
      <w:r w:rsidRPr="00B71976">
        <w:rPr>
          <w:b/>
          <w:color w:val="auto"/>
        </w:rPr>
        <w:t>.</w:t>
      </w:r>
      <w:r w:rsidRPr="008136D1">
        <w:rPr>
          <w:b/>
        </w:rPr>
        <w:tab/>
      </w:r>
    </w:p>
    <w:p w:rsidR="00875AE8" w:rsidRPr="0045519B" w:rsidRDefault="00875AE8" w:rsidP="00875AE8">
      <w:pPr>
        <w:pStyle w:val="a"/>
        <w:shd w:val="clear" w:color="auto" w:fill="auto"/>
        <w:tabs>
          <w:tab w:val="left" w:pos="851"/>
          <w:tab w:val="left" w:pos="1276"/>
          <w:tab w:val="left" w:pos="1418"/>
        </w:tabs>
        <w:spacing w:line="360" w:lineRule="auto"/>
        <w:ind w:firstLine="851"/>
        <w:jc w:val="both"/>
        <w:rPr>
          <w:b w:val="0"/>
          <w:sz w:val="24"/>
          <w:szCs w:val="24"/>
          <w:lang w:val="bg-BG"/>
        </w:rPr>
      </w:pPr>
      <w:r w:rsidRPr="006754FB"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>2</w:t>
      </w:r>
      <w:r w:rsidRPr="006754F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3</w:t>
      </w:r>
      <w:r w:rsidRPr="006754FB">
        <w:rPr>
          <w:sz w:val="24"/>
          <w:szCs w:val="24"/>
          <w:lang w:val="ru-RU"/>
        </w:rPr>
        <w:t>.</w:t>
      </w:r>
      <w:r w:rsidRPr="006754FB">
        <w:rPr>
          <w:b w:val="0"/>
          <w:sz w:val="24"/>
          <w:szCs w:val="24"/>
          <w:lang w:val="ru-RU"/>
        </w:rPr>
        <w:t xml:space="preserve"> </w:t>
      </w:r>
      <w:r w:rsidRPr="0045519B">
        <w:rPr>
          <w:b w:val="0"/>
          <w:sz w:val="24"/>
          <w:szCs w:val="24"/>
          <w:lang w:val="bg-BG"/>
        </w:rPr>
        <w:t>Участник, който не отговаря на поставените критерии за подбор или не изпълни друго условие, посочено в обявата за обществена поръчка или в тези указания.</w:t>
      </w:r>
    </w:p>
    <w:p w:rsidR="00875AE8" w:rsidRPr="0045519B" w:rsidRDefault="00875AE8" w:rsidP="00875AE8">
      <w:pPr>
        <w:pStyle w:val="a"/>
        <w:shd w:val="clear" w:color="auto" w:fill="auto"/>
        <w:tabs>
          <w:tab w:val="left" w:pos="1276"/>
        </w:tabs>
        <w:spacing w:line="360" w:lineRule="auto"/>
        <w:ind w:firstLine="851"/>
        <w:jc w:val="both"/>
        <w:rPr>
          <w:b w:val="0"/>
          <w:sz w:val="24"/>
          <w:szCs w:val="24"/>
          <w:lang w:val="bg-BG"/>
        </w:rPr>
      </w:pPr>
      <w:r w:rsidRPr="0045519B">
        <w:rPr>
          <w:sz w:val="24"/>
          <w:szCs w:val="24"/>
          <w:lang w:val="bg-BG"/>
        </w:rPr>
        <w:t>2.2.4.</w:t>
      </w:r>
      <w:r w:rsidRPr="0045519B">
        <w:rPr>
          <w:b w:val="0"/>
          <w:sz w:val="24"/>
          <w:szCs w:val="24"/>
          <w:lang w:val="bg-BG"/>
        </w:rPr>
        <w:t>Участник, който е представил оферта, която не отговаря на</w:t>
      </w:r>
      <w:r w:rsidRPr="00430F59">
        <w:rPr>
          <w:b w:val="0"/>
          <w:sz w:val="24"/>
          <w:szCs w:val="24"/>
          <w:lang w:val="bg-BG"/>
        </w:rPr>
        <w:t xml:space="preserve"> </w:t>
      </w:r>
      <w:r w:rsidRPr="0045519B">
        <w:rPr>
          <w:b w:val="0"/>
          <w:sz w:val="24"/>
          <w:szCs w:val="24"/>
          <w:lang w:val="bg-BG"/>
        </w:rPr>
        <w:t>предварително обявените условия на поръчката;</w:t>
      </w:r>
    </w:p>
    <w:p w:rsidR="00875AE8" w:rsidRPr="0045519B" w:rsidRDefault="00875AE8" w:rsidP="00875AE8">
      <w:pPr>
        <w:pStyle w:val="a"/>
        <w:shd w:val="clear" w:color="auto" w:fill="auto"/>
        <w:tabs>
          <w:tab w:val="left" w:pos="1326"/>
        </w:tabs>
        <w:spacing w:line="360" w:lineRule="auto"/>
        <w:ind w:firstLine="851"/>
        <w:jc w:val="both"/>
        <w:rPr>
          <w:b w:val="0"/>
          <w:sz w:val="24"/>
          <w:szCs w:val="24"/>
          <w:lang w:val="bg-BG"/>
        </w:rPr>
      </w:pPr>
      <w:r w:rsidRPr="0045519B">
        <w:rPr>
          <w:sz w:val="24"/>
          <w:szCs w:val="24"/>
          <w:lang w:val="bg-BG"/>
        </w:rPr>
        <w:t xml:space="preserve">2.2.5. </w:t>
      </w:r>
      <w:r w:rsidRPr="0045519B">
        <w:rPr>
          <w:b w:val="0"/>
          <w:sz w:val="24"/>
          <w:szCs w:val="24"/>
          <w:lang w:val="bg-BG"/>
        </w:rPr>
        <w:t>Участник, който не е представил в срок обосновката по чл. 72, ал.1 от ЗОП или чиято оферта не е приета съгласно чл. 72, ал. 3 - 5 от ЗОП.</w:t>
      </w:r>
    </w:p>
    <w:p w:rsidR="00875AE8" w:rsidRPr="00C92500" w:rsidRDefault="00875AE8" w:rsidP="00875AE8">
      <w:pPr>
        <w:shd w:val="clear" w:color="auto" w:fill="FFFFFF"/>
        <w:ind w:firstLine="851"/>
        <w:jc w:val="both"/>
        <w:rPr>
          <w:i/>
        </w:rPr>
      </w:pPr>
    </w:p>
    <w:p w:rsidR="00875AE8" w:rsidRPr="002F2388" w:rsidRDefault="00875AE8" w:rsidP="00875AE8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b/>
          <w:u w:val="single"/>
        </w:rPr>
      </w:pPr>
      <w:r w:rsidRPr="002F2388">
        <w:rPr>
          <w:b/>
          <w:u w:val="single"/>
        </w:rPr>
        <w:t xml:space="preserve">Критерии за подбор на участниците </w:t>
      </w:r>
    </w:p>
    <w:p w:rsidR="00875AE8" w:rsidRPr="002F2388" w:rsidRDefault="00875AE8" w:rsidP="00875AE8">
      <w:pPr>
        <w:spacing w:line="360" w:lineRule="auto"/>
        <w:ind w:firstLine="567"/>
        <w:jc w:val="both"/>
        <w:outlineLvl w:val="2"/>
        <w:rPr>
          <w:b/>
        </w:rPr>
      </w:pPr>
      <w:bookmarkStart w:id="11" w:name="_Toc383185075"/>
      <w:bookmarkStart w:id="12" w:name="_Toc383185624"/>
      <w:bookmarkStart w:id="13" w:name="_Toc383788156"/>
      <w:bookmarkStart w:id="14" w:name="_Toc411333419"/>
      <w:r w:rsidRPr="002F2388">
        <w:rPr>
          <w:b/>
        </w:rPr>
        <w:t>3.1. Общи условия</w:t>
      </w:r>
      <w:bookmarkStart w:id="15" w:name="_Toc383185076"/>
      <w:bookmarkStart w:id="16" w:name="_Toc383185625"/>
      <w:bookmarkStart w:id="17" w:name="_Toc383788157"/>
      <w:bookmarkStart w:id="18" w:name="_Toc411333420"/>
      <w:bookmarkEnd w:id="11"/>
      <w:bookmarkEnd w:id="12"/>
      <w:bookmarkEnd w:id="13"/>
      <w:bookmarkEnd w:id="14"/>
    </w:p>
    <w:p w:rsidR="00875AE8" w:rsidRPr="002F2388" w:rsidRDefault="00875AE8" w:rsidP="00875AE8">
      <w:pPr>
        <w:spacing w:line="360" w:lineRule="auto"/>
        <w:ind w:firstLine="567"/>
        <w:jc w:val="both"/>
        <w:outlineLvl w:val="2"/>
        <w:rPr>
          <w:iCs/>
        </w:rPr>
      </w:pPr>
      <w:r w:rsidRPr="002F2388">
        <w:rPr>
          <w:iCs/>
        </w:rPr>
        <w:t>При участие на обединения, които не са юридически лица, съответствието с критериите за подбор се доказва от обединението 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 за създаване на обединението.</w:t>
      </w:r>
    </w:p>
    <w:p w:rsidR="00875AE8" w:rsidRDefault="00875AE8" w:rsidP="00875AE8">
      <w:pPr>
        <w:shd w:val="clear" w:color="auto" w:fill="FFFFFF"/>
        <w:spacing w:line="360" w:lineRule="auto"/>
        <w:ind w:firstLine="567"/>
        <w:jc w:val="both"/>
      </w:pPr>
      <w:r w:rsidRPr="002F2388">
        <w:t xml:space="preserve">В случай, че участникът ще ползва ресурсите на </w:t>
      </w:r>
      <w:r>
        <w:t xml:space="preserve">трети лица, същите </w:t>
      </w:r>
      <w:r w:rsidRPr="002F2388">
        <w:t xml:space="preserve">трябва да отговарят на критериите за подбор съобразно ресурса, които ще предоставят и за тях да не са налице основанията за отстраняване от процедурата.  </w:t>
      </w:r>
    </w:p>
    <w:bookmarkEnd w:id="15"/>
    <w:bookmarkEnd w:id="16"/>
    <w:bookmarkEnd w:id="17"/>
    <w:bookmarkEnd w:id="18"/>
    <w:p w:rsidR="00875AE8" w:rsidRDefault="00875AE8" w:rsidP="00875AE8">
      <w:pPr>
        <w:spacing w:line="360" w:lineRule="auto"/>
        <w:ind w:right="299" w:firstLine="540"/>
        <w:jc w:val="both"/>
        <w:rPr>
          <w:b/>
          <w:bCs/>
        </w:rPr>
      </w:pPr>
      <w:r>
        <w:rPr>
          <w:b/>
          <w:bCs/>
        </w:rPr>
        <w:t xml:space="preserve">3.2. Изисквания относно техническите възможности и/или квалификация за изпълнение на обществената поръчка </w:t>
      </w:r>
    </w:p>
    <w:p w:rsidR="00875AE8" w:rsidRDefault="00875AE8" w:rsidP="00875AE8">
      <w:pPr>
        <w:autoSpaceDE w:val="0"/>
        <w:autoSpaceDN w:val="0"/>
        <w:adjustRightInd w:val="0"/>
        <w:spacing w:line="360" w:lineRule="auto"/>
        <w:ind w:right="301" w:firstLine="567"/>
        <w:jc w:val="both"/>
        <w:rPr>
          <w:sz w:val="22"/>
          <w:szCs w:val="22"/>
        </w:rPr>
      </w:pPr>
      <w:r w:rsidRPr="001A6F41">
        <w:rPr>
          <w:b/>
          <w:sz w:val="22"/>
          <w:szCs w:val="22"/>
        </w:rPr>
        <w:t xml:space="preserve">3.2.1. </w:t>
      </w:r>
      <w:r w:rsidRPr="00490F79">
        <w:rPr>
          <w:sz w:val="22"/>
          <w:szCs w:val="22"/>
        </w:rPr>
        <w:t xml:space="preserve">Участникът </w:t>
      </w:r>
      <w:r w:rsidRPr="00490F79">
        <w:rPr>
          <w:bCs/>
          <w:sz w:val="22"/>
          <w:szCs w:val="22"/>
        </w:rPr>
        <w:t xml:space="preserve">следва да са изпълнили през последните 3 (три) години, считано от датата на подаване на офертата, най-малко една доставка, която е идентична или сходна с предмета и обема на обществената поръчка. </w:t>
      </w:r>
      <w:r w:rsidRPr="00490F79">
        <w:rPr>
          <w:sz w:val="22"/>
          <w:szCs w:val="22"/>
        </w:rPr>
        <w:t xml:space="preserve"> </w:t>
      </w:r>
    </w:p>
    <w:p w:rsidR="00875AE8" w:rsidRPr="00490F79" w:rsidRDefault="00875AE8" w:rsidP="00875AE8">
      <w:pPr>
        <w:autoSpaceDE w:val="0"/>
        <w:autoSpaceDN w:val="0"/>
        <w:adjustRightInd w:val="0"/>
        <w:spacing w:line="360" w:lineRule="auto"/>
        <w:ind w:right="301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Важи за всички обособени позиции.</w:t>
      </w:r>
    </w:p>
    <w:p w:rsidR="00875AE8" w:rsidRDefault="00875AE8" w:rsidP="00875AE8">
      <w:pPr>
        <w:spacing w:line="360" w:lineRule="auto"/>
        <w:ind w:right="301" w:firstLine="567"/>
        <w:jc w:val="both"/>
        <w:rPr>
          <w:i/>
          <w:iCs/>
          <w:sz w:val="22"/>
          <w:szCs w:val="22"/>
        </w:rPr>
      </w:pPr>
      <w:r w:rsidRPr="00490F79">
        <w:rPr>
          <w:sz w:val="22"/>
          <w:szCs w:val="22"/>
        </w:rPr>
        <w:t xml:space="preserve"> </w:t>
      </w:r>
      <w:r w:rsidRPr="00490F79">
        <w:rPr>
          <w:i/>
          <w:iCs/>
          <w:sz w:val="22"/>
          <w:szCs w:val="22"/>
        </w:rPr>
        <w:t xml:space="preserve">Под „доставка идентична или сходна“ с предмета на поръчката следва да се разбира: извършване на доставка на поне </w:t>
      </w:r>
      <w:r>
        <w:rPr>
          <w:i/>
          <w:iCs/>
          <w:sz w:val="22"/>
          <w:szCs w:val="22"/>
        </w:rPr>
        <w:t>един рентгенов скенер за проверка на ръчен багаж</w:t>
      </w:r>
      <w:r w:rsidRPr="00490F79">
        <w:rPr>
          <w:i/>
          <w:iCs/>
          <w:sz w:val="22"/>
          <w:szCs w:val="22"/>
        </w:rPr>
        <w:t>.</w:t>
      </w:r>
    </w:p>
    <w:p w:rsidR="00875AE8" w:rsidRDefault="00875AE8" w:rsidP="00875AE8">
      <w:pPr>
        <w:spacing w:line="360" w:lineRule="auto"/>
        <w:ind w:right="301" w:firstLine="567"/>
        <w:jc w:val="both"/>
        <w:rPr>
          <w:rFonts w:eastAsia="Batang"/>
        </w:rPr>
      </w:pPr>
      <w:r w:rsidRPr="001A6F41">
        <w:rPr>
          <w:b/>
          <w:iCs/>
          <w:sz w:val="22"/>
          <w:szCs w:val="22"/>
        </w:rPr>
        <w:t xml:space="preserve">За удостоверяване на това изискване, участникът представя Декларация - </w:t>
      </w:r>
      <w:r w:rsidRPr="00F1269E">
        <w:rPr>
          <w:b/>
        </w:rPr>
        <w:t>С</w:t>
      </w:r>
      <w:r w:rsidRPr="00F1269E">
        <w:rPr>
          <w:rFonts w:eastAsia="Batang"/>
          <w:b/>
        </w:rPr>
        <w:t>писък</w:t>
      </w:r>
      <w:r w:rsidRPr="00F1269E">
        <w:rPr>
          <w:rFonts w:eastAsia="Batang"/>
        </w:rPr>
        <w:t xml:space="preserve"> на доставките</w:t>
      </w:r>
      <w:r w:rsidRPr="00F1269E">
        <w:t>, сходни или еднакви с предмета на поръчката за последните 3 (три) години</w:t>
      </w:r>
      <w:r w:rsidRPr="00F1269E">
        <w:rPr>
          <w:rFonts w:eastAsia="Batang"/>
        </w:rPr>
        <w:t>, считано до датата на подаване на офертата, с посочване на стойностите, датите и получателите</w:t>
      </w:r>
      <w:r>
        <w:rPr>
          <w:rFonts w:eastAsia="Batang"/>
        </w:rPr>
        <w:t>.</w:t>
      </w:r>
    </w:p>
    <w:p w:rsidR="00875AE8" w:rsidRDefault="00875AE8" w:rsidP="00875AE8">
      <w:pPr>
        <w:spacing w:line="360" w:lineRule="auto"/>
        <w:ind w:right="301" w:firstLine="567"/>
        <w:jc w:val="both"/>
        <w:rPr>
          <w:rFonts w:eastAsia="Batang"/>
        </w:rPr>
      </w:pPr>
      <w:r w:rsidRPr="001A6F41">
        <w:rPr>
          <w:b/>
          <w:iCs/>
          <w:sz w:val="22"/>
          <w:szCs w:val="22"/>
        </w:rPr>
        <w:lastRenderedPageBreak/>
        <w:t xml:space="preserve"> При подписване на договора, участникът избран за изпълнител представя </w:t>
      </w:r>
      <w:r w:rsidRPr="00F1269E">
        <w:rPr>
          <w:b/>
        </w:rPr>
        <w:t>С</w:t>
      </w:r>
      <w:r w:rsidRPr="00F1269E">
        <w:rPr>
          <w:rFonts w:eastAsia="Batang"/>
          <w:b/>
        </w:rPr>
        <w:t>писък</w:t>
      </w:r>
      <w:r w:rsidRPr="00F1269E">
        <w:rPr>
          <w:rFonts w:eastAsia="Batang"/>
        </w:rPr>
        <w:t xml:space="preserve"> на доставките</w:t>
      </w:r>
      <w:r w:rsidRPr="00F1269E">
        <w:t>, сходни или еднакви с предмета на поръчката за последните 3 (три) години</w:t>
      </w:r>
      <w:r w:rsidRPr="00F1269E">
        <w:rPr>
          <w:rFonts w:eastAsia="Batang"/>
        </w:rPr>
        <w:t>, считано до датата на подаване на офертата, с посочване на стойностите, датите и получателите</w:t>
      </w:r>
      <w:r>
        <w:rPr>
          <w:rFonts w:eastAsia="Batang"/>
        </w:rPr>
        <w:t>, заедно с доказателство за изпълнението им.</w:t>
      </w:r>
    </w:p>
    <w:p w:rsidR="00875AE8" w:rsidRPr="001A6F41" w:rsidRDefault="00875AE8" w:rsidP="00875AE8">
      <w:pPr>
        <w:spacing w:line="360" w:lineRule="auto"/>
        <w:ind w:firstLine="567"/>
        <w:jc w:val="both"/>
        <w:rPr>
          <w:rFonts w:eastAsia="Times New Roman"/>
          <w:b/>
          <w:bCs/>
          <w:sz w:val="22"/>
          <w:szCs w:val="22"/>
        </w:rPr>
      </w:pPr>
      <w:r w:rsidRPr="001A6F41">
        <w:rPr>
          <w:rFonts w:eastAsia="Calibri" w:cs="Calibri"/>
          <w:b/>
          <w:bCs/>
          <w:sz w:val="22"/>
          <w:szCs w:val="22"/>
        </w:rPr>
        <w:t>3.2.</w:t>
      </w:r>
      <w:r>
        <w:rPr>
          <w:rFonts w:eastAsia="Calibri" w:cs="Calibri"/>
          <w:b/>
          <w:bCs/>
          <w:sz w:val="22"/>
          <w:szCs w:val="22"/>
        </w:rPr>
        <w:t>2</w:t>
      </w:r>
      <w:r w:rsidRPr="001A6F41">
        <w:rPr>
          <w:rFonts w:eastAsia="Calibri" w:cs="Calibri"/>
          <w:b/>
          <w:bCs/>
          <w:sz w:val="22"/>
          <w:szCs w:val="22"/>
        </w:rPr>
        <w:t xml:space="preserve">. </w:t>
      </w:r>
      <w:r w:rsidRPr="001A6F41">
        <w:rPr>
          <w:rFonts w:eastAsia="Calibri" w:cs="Calibri"/>
          <w:sz w:val="22"/>
          <w:szCs w:val="22"/>
        </w:rPr>
        <w:t>Участникът трябва да прилага:</w:t>
      </w:r>
    </w:p>
    <w:p w:rsidR="00875AE8" w:rsidRPr="00E11F6A" w:rsidRDefault="00875AE8" w:rsidP="00875AE8">
      <w:pPr>
        <w:spacing w:line="360" w:lineRule="auto"/>
        <w:ind w:firstLine="567"/>
        <w:jc w:val="both"/>
        <w:rPr>
          <w:rFonts w:eastAsia="Times New Roman"/>
        </w:rPr>
      </w:pPr>
      <w:r w:rsidRPr="00E11F6A">
        <w:rPr>
          <w:rFonts w:eastAsia="Calibri" w:cs="Calibri"/>
        </w:rPr>
        <w:t xml:space="preserve">а) система за управление на качеството, съответстваща на стандарт БДС ЕN ISO 9001:2008/2015 или еквивалентен (с обхват </w:t>
      </w:r>
      <w:r>
        <w:rPr>
          <w:rFonts w:eastAsia="Calibri" w:cs="Calibri"/>
        </w:rPr>
        <w:t>доставка на рентгенови скенери и сервизно обслужване</w:t>
      </w:r>
      <w:r w:rsidRPr="00E11F6A">
        <w:rPr>
          <w:rFonts w:eastAsia="Calibri" w:cs="Calibri"/>
        </w:rPr>
        <w:t>), и</w:t>
      </w:r>
    </w:p>
    <w:p w:rsidR="00875AE8" w:rsidRPr="001A6F41" w:rsidRDefault="00875AE8" w:rsidP="00875AE8">
      <w:pPr>
        <w:spacing w:line="360" w:lineRule="auto"/>
        <w:ind w:firstLine="567"/>
        <w:jc w:val="both"/>
        <w:rPr>
          <w:rFonts w:eastAsia="Calibri" w:cs="Calibri"/>
          <w:sz w:val="22"/>
          <w:szCs w:val="22"/>
        </w:rPr>
      </w:pPr>
      <w:r w:rsidRPr="001A6F41">
        <w:rPr>
          <w:rFonts w:eastAsia="Calibri" w:cs="Calibri"/>
          <w:b/>
          <w:iCs/>
          <w:sz w:val="22"/>
          <w:szCs w:val="22"/>
        </w:rPr>
        <w:t xml:space="preserve">За удостоверяване на това изискване, участникът представя Декларация, </w:t>
      </w:r>
      <w:r w:rsidRPr="002B5209">
        <w:rPr>
          <w:rFonts w:eastAsia="Calibri" w:cs="Calibri"/>
          <w:iCs/>
          <w:sz w:val="22"/>
          <w:szCs w:val="22"/>
        </w:rPr>
        <w:t xml:space="preserve">че прилага система за управление на качеството, </w:t>
      </w:r>
      <w:r w:rsidRPr="001A6F41">
        <w:rPr>
          <w:rFonts w:eastAsia="Calibri" w:cs="Calibri"/>
          <w:sz w:val="22"/>
          <w:szCs w:val="22"/>
        </w:rPr>
        <w:t>съответстваща на стандарт БДС ЕN ISO 9001:2008/2015 или еквивалентен с посочване на срок на валидност на сертификата и от кого е издаден.</w:t>
      </w:r>
    </w:p>
    <w:p w:rsidR="00875AE8" w:rsidRPr="002B321C" w:rsidRDefault="00875AE8" w:rsidP="00875AE8">
      <w:pPr>
        <w:spacing w:line="360" w:lineRule="auto"/>
        <w:ind w:firstLine="567"/>
        <w:jc w:val="both"/>
        <w:rPr>
          <w:rFonts w:eastAsia="Times New Roman"/>
          <w:b/>
          <w:iCs/>
        </w:rPr>
      </w:pPr>
      <w:r>
        <w:rPr>
          <w:rFonts w:eastAsia="Calibri" w:cs="Calibri"/>
          <w:b/>
          <w:iCs/>
        </w:rPr>
        <w:t xml:space="preserve"> </w:t>
      </w:r>
      <w:r>
        <w:rPr>
          <w:b/>
          <w:iCs/>
        </w:rPr>
        <w:t xml:space="preserve">При подписване на договора, участникът избран за изпълнител представя </w:t>
      </w:r>
      <w:r w:rsidRPr="002B321C">
        <w:rPr>
          <w:rFonts w:eastAsia="Calibri" w:cs="Calibri"/>
          <w:b/>
          <w:iCs/>
        </w:rPr>
        <w:t>заверен</w:t>
      </w:r>
      <w:r>
        <w:rPr>
          <w:rFonts w:eastAsia="Calibri" w:cs="Calibri"/>
          <w:b/>
          <w:iCs/>
        </w:rPr>
        <w:t>и</w:t>
      </w:r>
      <w:r w:rsidRPr="002B321C">
        <w:rPr>
          <w:rFonts w:eastAsia="Calibri" w:cs="Calibri"/>
          <w:b/>
          <w:iCs/>
        </w:rPr>
        <w:t xml:space="preserve"> копи</w:t>
      </w:r>
      <w:r>
        <w:rPr>
          <w:rFonts w:eastAsia="Calibri" w:cs="Calibri"/>
          <w:b/>
          <w:iCs/>
        </w:rPr>
        <w:t>я на сертификати</w:t>
      </w:r>
      <w:r w:rsidRPr="002B321C">
        <w:rPr>
          <w:rFonts w:eastAsia="Calibri" w:cs="Calibri"/>
          <w:b/>
          <w:iCs/>
        </w:rPr>
        <w:t xml:space="preserve"> за управление на качеството</w:t>
      </w:r>
      <w:r>
        <w:rPr>
          <w:rFonts w:eastAsia="Calibri" w:cs="Calibri"/>
          <w:b/>
          <w:iCs/>
        </w:rPr>
        <w:t xml:space="preserve"> за опазване на околната среда</w:t>
      </w:r>
      <w:r w:rsidRPr="002B321C">
        <w:rPr>
          <w:rFonts w:eastAsia="Calibri" w:cs="Calibri"/>
          <w:b/>
          <w:iCs/>
        </w:rPr>
        <w:t>.</w:t>
      </w:r>
    </w:p>
    <w:p w:rsidR="00875AE8" w:rsidRDefault="00875AE8" w:rsidP="00875AE8">
      <w:pPr>
        <w:spacing w:line="360" w:lineRule="auto"/>
        <w:ind w:firstLine="567"/>
        <w:jc w:val="both"/>
        <w:rPr>
          <w:rFonts w:eastAsia="Times New Roman"/>
          <w:i/>
          <w:iCs/>
        </w:rPr>
      </w:pPr>
      <w:r>
        <w:rPr>
          <w:rFonts w:eastAsia="Calibri" w:cs="Calibri"/>
          <w:i/>
          <w:iCs/>
        </w:rPr>
        <w:t>Сертификатът трябва да е 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</w:t>
      </w:r>
    </w:p>
    <w:p w:rsidR="00875AE8" w:rsidRDefault="00875AE8" w:rsidP="00875AE8">
      <w:pPr>
        <w:spacing w:line="360" w:lineRule="auto"/>
        <w:ind w:firstLine="567"/>
        <w:jc w:val="both"/>
        <w:rPr>
          <w:rFonts w:eastAsia="Times New Roman"/>
          <w:i/>
          <w:iCs/>
        </w:rPr>
      </w:pPr>
      <w:r>
        <w:rPr>
          <w:rFonts w:eastAsia="Calibri" w:cs="Calibri"/>
          <w:i/>
          <w:iCs/>
        </w:rPr>
        <w:t>Възложителят приема еквивалентни сертификати, издадени от органи, установени в други държави членки.</w:t>
      </w:r>
    </w:p>
    <w:p w:rsidR="00875AE8" w:rsidRDefault="00875AE8" w:rsidP="00875AE8">
      <w:pPr>
        <w:spacing w:line="360" w:lineRule="auto"/>
        <w:ind w:firstLine="567"/>
        <w:jc w:val="both"/>
        <w:rPr>
          <w:rFonts w:eastAsia="Calibri" w:cs="Calibri"/>
          <w:i/>
          <w:iCs/>
        </w:rPr>
      </w:pPr>
      <w:r>
        <w:rPr>
          <w:rFonts w:eastAsia="Calibri" w:cs="Calibri"/>
          <w:i/>
          <w:iCs/>
        </w:rPr>
        <w:t>Възложителят приема и други доказателства за еквивалентни мерки за осигуряване на качеството,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причини.</w:t>
      </w:r>
    </w:p>
    <w:p w:rsidR="00875AE8" w:rsidRDefault="00875AE8" w:rsidP="00875AE8">
      <w:pPr>
        <w:spacing w:line="360" w:lineRule="auto"/>
        <w:ind w:firstLine="709"/>
        <w:jc w:val="both"/>
      </w:pPr>
      <w:r>
        <w:rPr>
          <w:rFonts w:eastAsia="Calibri" w:cs="Calibri"/>
          <w:b/>
          <w:bCs/>
        </w:rPr>
        <w:t xml:space="preserve">3.2.3. </w:t>
      </w:r>
      <w:r w:rsidRPr="00BC57F5">
        <w:t xml:space="preserve">Участникът трябва да </w:t>
      </w:r>
      <w:r>
        <w:t>разполага с оторизирана от производителя сервизна база/сервиз за извършване на гаранционен и извънгаранционен сервиз на рентгеновия скенер.</w:t>
      </w:r>
    </w:p>
    <w:p w:rsidR="00875AE8" w:rsidRDefault="00875AE8" w:rsidP="00875AE8">
      <w:pPr>
        <w:spacing w:line="360" w:lineRule="auto"/>
        <w:ind w:firstLine="709"/>
        <w:jc w:val="both"/>
        <w:rPr>
          <w:rFonts w:eastAsia="SimSun"/>
        </w:rPr>
      </w:pPr>
      <w:r w:rsidRPr="001A6F41">
        <w:rPr>
          <w:rFonts w:eastAsia="Calibri" w:cs="Calibri"/>
          <w:b/>
          <w:iCs/>
          <w:sz w:val="22"/>
          <w:szCs w:val="22"/>
        </w:rPr>
        <w:t xml:space="preserve">За удостоверяване на това изискване, участникът представя </w:t>
      </w:r>
      <w:r>
        <w:rPr>
          <w:rFonts w:eastAsia="Calibri" w:cs="Calibri"/>
          <w:b/>
          <w:iCs/>
          <w:sz w:val="22"/>
          <w:szCs w:val="22"/>
        </w:rPr>
        <w:t xml:space="preserve">Декларация </w:t>
      </w:r>
      <w:r w:rsidRPr="008F349A">
        <w:rPr>
          <w:rFonts w:eastAsia="SimSun"/>
        </w:rPr>
        <w:t>за инструментите, съоръженията и техническото оборудване, които ще бъдат използвани за изпълнение на поръчката.</w:t>
      </w:r>
    </w:p>
    <w:p w:rsidR="00875AE8" w:rsidRDefault="00875AE8" w:rsidP="00875AE8">
      <w:pPr>
        <w:spacing w:line="360" w:lineRule="auto"/>
        <w:ind w:firstLine="709"/>
        <w:jc w:val="both"/>
        <w:rPr>
          <w:rFonts w:eastAsia="SimSun"/>
        </w:rPr>
      </w:pPr>
      <w:r w:rsidRPr="001A6F41">
        <w:rPr>
          <w:b/>
          <w:iCs/>
          <w:sz w:val="22"/>
          <w:szCs w:val="22"/>
        </w:rPr>
        <w:lastRenderedPageBreak/>
        <w:t>При подписване на договора, участникът избран за изпълнител представя</w:t>
      </w:r>
      <w:r>
        <w:rPr>
          <w:b/>
          <w:iCs/>
          <w:sz w:val="22"/>
          <w:szCs w:val="22"/>
        </w:rPr>
        <w:t xml:space="preserve"> </w:t>
      </w:r>
      <w:r>
        <w:rPr>
          <w:rFonts w:eastAsia="Calibri" w:cs="Calibri"/>
          <w:b/>
          <w:iCs/>
          <w:sz w:val="22"/>
          <w:szCs w:val="22"/>
        </w:rPr>
        <w:t xml:space="preserve">Декларация </w:t>
      </w:r>
      <w:r w:rsidRPr="008F349A">
        <w:rPr>
          <w:rFonts w:eastAsia="SimSun"/>
        </w:rPr>
        <w:t>за инструментите, съоръженията и техническото оборудване, които ще бъдат използвани за изпълнение на поръчката.</w:t>
      </w:r>
    </w:p>
    <w:p w:rsidR="00875AE8" w:rsidRPr="00C827C0" w:rsidRDefault="00875AE8" w:rsidP="00875AE8">
      <w:pPr>
        <w:shd w:val="clear" w:color="auto" w:fill="FFFFFF"/>
        <w:spacing w:line="360" w:lineRule="auto"/>
        <w:ind w:firstLine="567"/>
        <w:jc w:val="both"/>
        <w:rPr>
          <w:i/>
          <w:lang w:val="ru-RU"/>
        </w:rPr>
      </w:pPr>
    </w:p>
    <w:p w:rsidR="00875AE8" w:rsidRPr="00C827C0" w:rsidRDefault="00875AE8" w:rsidP="00875AE8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Cs w:val="24"/>
          <w:lang w:val="ru-RU"/>
        </w:rPr>
      </w:pPr>
      <w:bookmarkStart w:id="19" w:name="bookmark18"/>
      <w:r w:rsidRPr="00C827C0">
        <w:rPr>
          <w:szCs w:val="24"/>
          <w:lang w:val="ru-RU"/>
        </w:rPr>
        <w:t>ІІІ. ИЗИСКВАНИЯ КЪМ ОФЕРТИТЕ И НЕОБХОДИМИТЕ ДОКУМЕНТИ</w:t>
      </w:r>
    </w:p>
    <w:p w:rsidR="00875AE8" w:rsidRPr="002F2388" w:rsidRDefault="00875AE8" w:rsidP="00875AE8">
      <w:pPr>
        <w:pStyle w:val="BodyTextIndent3"/>
        <w:tabs>
          <w:tab w:val="left" w:pos="851"/>
        </w:tabs>
        <w:spacing w:after="0"/>
        <w:ind w:left="0"/>
        <w:jc w:val="both"/>
        <w:rPr>
          <w:b/>
          <w:bCs/>
          <w:iCs/>
          <w:sz w:val="24"/>
          <w:szCs w:val="24"/>
          <w:u w:val="single"/>
        </w:rPr>
      </w:pPr>
    </w:p>
    <w:p w:rsidR="00875AE8" w:rsidRPr="002F2388" w:rsidRDefault="00875AE8" w:rsidP="00875AE8">
      <w:pPr>
        <w:pStyle w:val="BodyTextIndent3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b/>
          <w:bCs/>
          <w:iCs/>
          <w:sz w:val="24"/>
          <w:szCs w:val="24"/>
          <w:u w:val="single"/>
        </w:rPr>
      </w:pPr>
      <w:r w:rsidRPr="002F2388">
        <w:rPr>
          <w:b/>
          <w:sz w:val="24"/>
          <w:szCs w:val="24"/>
          <w:u w:val="single"/>
        </w:rPr>
        <w:t>Изисквания при оформяне и представяне на офертите</w:t>
      </w:r>
      <w:r w:rsidRPr="002F2388">
        <w:rPr>
          <w:b/>
          <w:bCs/>
          <w:iCs/>
          <w:sz w:val="24"/>
          <w:szCs w:val="24"/>
          <w:u w:val="single"/>
        </w:rPr>
        <w:t xml:space="preserve"> </w:t>
      </w:r>
    </w:p>
    <w:p w:rsidR="00875AE8" w:rsidRPr="002F2388" w:rsidRDefault="00875AE8" w:rsidP="00875AE8">
      <w:pPr>
        <w:spacing w:line="360" w:lineRule="auto"/>
        <w:ind w:firstLine="567"/>
        <w:jc w:val="both"/>
        <w:outlineLvl w:val="2"/>
        <w:rPr>
          <w:b/>
        </w:rPr>
      </w:pPr>
      <w:bookmarkStart w:id="20" w:name="_Toc383185080"/>
      <w:bookmarkStart w:id="21" w:name="_Toc383185628"/>
      <w:bookmarkStart w:id="22" w:name="_Toc383788160"/>
      <w:bookmarkStart w:id="23" w:name="_Toc411333424"/>
      <w:r w:rsidRPr="002F2388">
        <w:rPr>
          <w:b/>
        </w:rPr>
        <w:t>1. Подготовка на офертата:</w:t>
      </w:r>
      <w:bookmarkEnd w:id="20"/>
      <w:bookmarkEnd w:id="21"/>
      <w:bookmarkEnd w:id="22"/>
      <w:bookmarkEnd w:id="23"/>
    </w:p>
    <w:p w:rsidR="00875AE8" w:rsidRPr="002F2388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>1.1.</w:t>
      </w:r>
      <w:r w:rsidRPr="002F2388">
        <w:t xml:space="preserve"> Участниците трябва да проучат всички условия за участие, дадени в </w:t>
      </w:r>
      <w:r>
        <w:t>настоящите Указания.</w:t>
      </w:r>
    </w:p>
    <w:p w:rsidR="00875AE8" w:rsidRPr="002F2388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>1.2.</w:t>
      </w:r>
      <w:r w:rsidRPr="002F2388">
        <w:t xml:space="preserve"> При изготвяне на офертата всеки участник трябва да се придържа точно към обявените от </w:t>
      </w:r>
      <w:r>
        <w:t xml:space="preserve"> </w:t>
      </w:r>
      <w:r w:rsidRPr="002F2388">
        <w:t>Възложителя условия.</w:t>
      </w:r>
    </w:p>
    <w:p w:rsidR="00875AE8" w:rsidRPr="002F2388" w:rsidRDefault="00875AE8" w:rsidP="00875AE8">
      <w:pPr>
        <w:spacing w:line="360" w:lineRule="auto"/>
        <w:ind w:firstLine="567"/>
        <w:jc w:val="both"/>
      </w:pPr>
      <w:r w:rsidRPr="00BC3154">
        <w:rPr>
          <w:b/>
        </w:rPr>
        <w:t>1.3.</w:t>
      </w:r>
      <w:r w:rsidRPr="00BC3154">
        <w:t xml:space="preserve"> Отговорността за правилното изпълнение на указанията се носи единствено от участниците.</w:t>
      </w:r>
    </w:p>
    <w:p w:rsidR="00875AE8" w:rsidRPr="002F2388" w:rsidRDefault="00875AE8" w:rsidP="00875AE8">
      <w:pPr>
        <w:spacing w:line="360" w:lineRule="auto"/>
        <w:ind w:firstLine="567"/>
        <w:jc w:val="both"/>
      </w:pPr>
      <w:r w:rsidRPr="00BC3154">
        <w:rPr>
          <w:b/>
        </w:rPr>
        <w:t>1.4.</w:t>
      </w:r>
      <w:r w:rsidRPr="00BC3154">
        <w:t xml:space="preserve"> Представянето на оферта задължава участника да приеме напълно всички изисквания и условия, посочени в настоящите указания, при спазване на разпоредбите на ЗОП и ППЗОП.</w:t>
      </w:r>
    </w:p>
    <w:p w:rsidR="00875AE8" w:rsidRPr="002F2388" w:rsidRDefault="00875AE8" w:rsidP="00875AE8">
      <w:pPr>
        <w:spacing w:line="360" w:lineRule="auto"/>
        <w:ind w:firstLine="567"/>
        <w:jc w:val="both"/>
      </w:pPr>
      <w:r w:rsidRPr="00E80A20">
        <w:rPr>
          <w:b/>
        </w:rPr>
        <w:t>1.5.</w:t>
      </w:r>
      <w:r w:rsidRPr="00E80A20">
        <w:t xml:space="preserve"> До изтичането на </w:t>
      </w:r>
      <w:r>
        <w:t xml:space="preserve">крайния </w:t>
      </w:r>
      <w:r w:rsidRPr="00E80A20">
        <w:t>срок за подаване на офертите</w:t>
      </w:r>
      <w:r>
        <w:t>,</w:t>
      </w:r>
      <w:r w:rsidRPr="00E80A20">
        <w:t xml:space="preserve"> всеки участник в процедурата може да промени, допълни или да оттегли офертата си.</w:t>
      </w:r>
    </w:p>
    <w:p w:rsidR="00875AE8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>1.6.</w:t>
      </w:r>
      <w:r w:rsidRPr="002F2388">
        <w:t xml:space="preserve"> Всеки участник в процедурата има право да представи само една оферта.</w:t>
      </w:r>
    </w:p>
    <w:p w:rsidR="00875AE8" w:rsidRPr="00E97DE1" w:rsidRDefault="00875AE8" w:rsidP="00875AE8">
      <w:pPr>
        <w:spacing w:line="360" w:lineRule="auto"/>
        <w:ind w:firstLine="567"/>
        <w:jc w:val="both"/>
      </w:pPr>
      <w:r>
        <w:rPr>
          <w:b/>
        </w:rPr>
        <w:t xml:space="preserve">1.7. </w:t>
      </w:r>
      <w:r>
        <w:t>Оферта може да се подаде за една, няколко или за всички обособени позиции.</w:t>
      </w:r>
    </w:p>
    <w:p w:rsidR="00875AE8" w:rsidRPr="002F2388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>1.</w:t>
      </w:r>
      <w:r>
        <w:rPr>
          <w:b/>
        </w:rPr>
        <w:t>8</w:t>
      </w:r>
      <w:r w:rsidRPr="002F2388">
        <w:rPr>
          <w:b/>
        </w:rPr>
        <w:t>.</w:t>
      </w:r>
      <w:r w:rsidRPr="002F2388">
        <w:t xml:space="preserve"> Лице, което участва в обединение или като подизпълнител в офертата на друг участник, не може да представя самостоятелна оферта.</w:t>
      </w:r>
    </w:p>
    <w:p w:rsidR="00875AE8" w:rsidRPr="002F2388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>1.</w:t>
      </w:r>
      <w:r>
        <w:rPr>
          <w:b/>
        </w:rPr>
        <w:t>9</w:t>
      </w:r>
      <w:r w:rsidRPr="002F2388">
        <w:rPr>
          <w:b/>
        </w:rPr>
        <w:t>.</w:t>
      </w:r>
      <w:r w:rsidRPr="002F2388">
        <w:t xml:space="preserve"> Офертата не може да се предлага във варианти.</w:t>
      </w:r>
    </w:p>
    <w:p w:rsidR="00875AE8" w:rsidRPr="002F2388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>1.</w:t>
      </w:r>
      <w:r>
        <w:rPr>
          <w:b/>
        </w:rPr>
        <w:t>10</w:t>
      </w:r>
      <w:r w:rsidRPr="002F2388">
        <w:rPr>
          <w:b/>
        </w:rPr>
        <w:t>.</w:t>
      </w:r>
      <w:r w:rsidRPr="002F2388">
        <w:t xml:space="preserve"> 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</w:t>
      </w:r>
    </w:p>
    <w:p w:rsidR="00875AE8" w:rsidRDefault="00875AE8" w:rsidP="00875AE8">
      <w:pPr>
        <w:pStyle w:val="BodyText1"/>
        <w:shd w:val="clear" w:color="auto" w:fill="auto"/>
        <w:spacing w:line="360" w:lineRule="auto"/>
        <w:ind w:firstLine="567"/>
        <w:jc w:val="both"/>
        <w:rPr>
          <w:spacing w:val="0"/>
          <w:lang w:val="bg-BG" w:eastAsia="bg-BG"/>
        </w:rPr>
      </w:pPr>
      <w:r w:rsidRPr="0029502D">
        <w:rPr>
          <w:b/>
          <w:spacing w:val="0"/>
          <w:lang w:val="bg-BG" w:eastAsia="bg-BG"/>
        </w:rPr>
        <w:t>1.1</w:t>
      </w:r>
      <w:r>
        <w:rPr>
          <w:b/>
          <w:spacing w:val="0"/>
          <w:lang w:val="bg-BG" w:eastAsia="bg-BG"/>
        </w:rPr>
        <w:t>1</w:t>
      </w:r>
      <w:r w:rsidRPr="0029502D">
        <w:rPr>
          <w:b/>
          <w:spacing w:val="0"/>
          <w:lang w:val="bg-BG" w:eastAsia="bg-BG"/>
        </w:rPr>
        <w:t>.</w:t>
      </w:r>
      <w:r w:rsidRPr="0029502D">
        <w:rPr>
          <w:spacing w:val="0"/>
          <w:lang w:val="bg-BG" w:eastAsia="bg-BG"/>
        </w:rPr>
        <w:t xml:space="preserve"> 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</w:t>
      </w:r>
    </w:p>
    <w:p w:rsidR="00875AE8" w:rsidRDefault="00875AE8" w:rsidP="00875AE8">
      <w:pPr>
        <w:ind w:firstLine="567"/>
        <w:jc w:val="both"/>
        <w:outlineLvl w:val="2"/>
        <w:rPr>
          <w:b/>
        </w:rPr>
      </w:pPr>
      <w:bookmarkStart w:id="24" w:name="_Toc383185081"/>
      <w:bookmarkStart w:id="25" w:name="_Toc383185629"/>
      <w:bookmarkStart w:id="26" w:name="_Toc383788161"/>
      <w:bookmarkStart w:id="27" w:name="_Toc411333425"/>
    </w:p>
    <w:p w:rsidR="00875AE8" w:rsidRPr="002F2388" w:rsidRDefault="00875AE8" w:rsidP="00875AE8">
      <w:pPr>
        <w:spacing w:line="360" w:lineRule="auto"/>
        <w:ind w:firstLine="567"/>
        <w:jc w:val="both"/>
        <w:outlineLvl w:val="2"/>
        <w:rPr>
          <w:b/>
          <w:u w:val="single"/>
        </w:rPr>
      </w:pPr>
      <w:r w:rsidRPr="002F2388">
        <w:rPr>
          <w:b/>
        </w:rPr>
        <w:t xml:space="preserve">2. </w:t>
      </w:r>
      <w:r w:rsidRPr="002F2388">
        <w:rPr>
          <w:b/>
          <w:u w:val="single"/>
        </w:rPr>
        <w:t>Изисквания към съдържанието на офертата:</w:t>
      </w:r>
      <w:bookmarkEnd w:id="24"/>
      <w:bookmarkEnd w:id="25"/>
      <w:bookmarkEnd w:id="26"/>
      <w:bookmarkEnd w:id="27"/>
    </w:p>
    <w:p w:rsidR="00875AE8" w:rsidRPr="0029502D" w:rsidRDefault="00875AE8" w:rsidP="00875AE8">
      <w:pPr>
        <w:pStyle w:val="ListParagraph"/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502D">
        <w:rPr>
          <w:rFonts w:ascii="Times New Roman" w:hAnsi="Times New Roman"/>
          <w:b/>
          <w:sz w:val="24"/>
          <w:szCs w:val="24"/>
        </w:rPr>
        <w:t xml:space="preserve">2.1. </w:t>
      </w:r>
      <w:r w:rsidRPr="0029502D">
        <w:rPr>
          <w:rFonts w:ascii="Times New Roman" w:hAnsi="Times New Roman"/>
          <w:sz w:val="24"/>
          <w:szCs w:val="24"/>
        </w:rPr>
        <w:t xml:space="preserve">Офертата се представя на български език в запечатана, непрозрачна ОПАКОВКА от участника, или от упълномощен от него представител – лично или чрез </w:t>
      </w:r>
      <w:r w:rsidRPr="0029502D">
        <w:rPr>
          <w:rFonts w:ascii="Times New Roman" w:hAnsi="Times New Roman"/>
          <w:sz w:val="24"/>
          <w:szCs w:val="24"/>
        </w:rPr>
        <w:lastRenderedPageBreak/>
        <w:t>пощенска или друга куриерска услуга с препоръчана пратка с обратна разписка, на адреса, посочен от Възложителя.</w:t>
      </w:r>
    </w:p>
    <w:p w:rsidR="00875AE8" w:rsidRPr="0029502D" w:rsidRDefault="00875AE8" w:rsidP="00875AE8">
      <w:pPr>
        <w:pStyle w:val="ListParagraph"/>
        <w:tabs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502D">
        <w:rPr>
          <w:rFonts w:ascii="Times New Roman" w:hAnsi="Times New Roman"/>
          <w:sz w:val="24"/>
          <w:szCs w:val="24"/>
        </w:rPr>
        <w:t>Върху опаковката се изписва:</w:t>
      </w:r>
    </w:p>
    <w:p w:rsidR="00875AE8" w:rsidRPr="0029502D" w:rsidRDefault="00875AE8" w:rsidP="00875AE8">
      <w:pPr>
        <w:pStyle w:val="ListParagraph"/>
        <w:numPr>
          <w:ilvl w:val="0"/>
          <w:numId w:val="8"/>
        </w:numPr>
        <w:tabs>
          <w:tab w:val="left" w:pos="1276"/>
        </w:tabs>
        <w:spacing w:after="0" w:line="360" w:lineRule="auto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29502D">
        <w:rPr>
          <w:rFonts w:ascii="Times New Roman" w:hAnsi="Times New Roman"/>
          <w:sz w:val="24"/>
          <w:szCs w:val="24"/>
        </w:rPr>
        <w:t>наименованието на участника, включително участниците в обединението, когато е приложимо;</w:t>
      </w:r>
    </w:p>
    <w:p w:rsidR="00875AE8" w:rsidRPr="0029502D" w:rsidRDefault="00875AE8" w:rsidP="00875AE8">
      <w:pPr>
        <w:pStyle w:val="ListParagraph"/>
        <w:numPr>
          <w:ilvl w:val="0"/>
          <w:numId w:val="8"/>
        </w:numPr>
        <w:shd w:val="clear" w:color="auto" w:fill="FFFFFF"/>
        <w:tabs>
          <w:tab w:val="left" w:pos="1134"/>
          <w:tab w:val="left" w:pos="1276"/>
        </w:tabs>
        <w:spacing w:after="0" w:line="360" w:lineRule="auto"/>
        <w:ind w:left="0" w:firstLine="9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502D">
        <w:rPr>
          <w:rFonts w:ascii="Times New Roman" w:hAnsi="Times New Roman"/>
          <w:sz w:val="24"/>
          <w:szCs w:val="24"/>
        </w:rPr>
        <w:t>адрес за кореспонденция, телефон и по възможност – факс и електронен адрес;</w:t>
      </w:r>
    </w:p>
    <w:p w:rsidR="00875AE8" w:rsidRDefault="00875AE8" w:rsidP="00875AE8">
      <w:pPr>
        <w:pStyle w:val="ListParagraph"/>
        <w:numPr>
          <w:ilvl w:val="0"/>
          <w:numId w:val="8"/>
        </w:numPr>
        <w:shd w:val="clear" w:color="auto" w:fill="FFFFFF"/>
        <w:tabs>
          <w:tab w:val="left" w:pos="1134"/>
          <w:tab w:val="left" w:pos="1276"/>
        </w:tabs>
        <w:spacing w:after="0" w:line="360" w:lineRule="auto"/>
        <w:ind w:left="0" w:firstLine="99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502D">
        <w:rPr>
          <w:rFonts w:ascii="Times New Roman" w:hAnsi="Times New Roman"/>
          <w:sz w:val="24"/>
          <w:szCs w:val="24"/>
        </w:rPr>
        <w:t>наименованието на поръчката, както следва:</w:t>
      </w:r>
    </w:p>
    <w:p w:rsidR="00875AE8" w:rsidRDefault="00875AE8" w:rsidP="00875AE8">
      <w:pPr>
        <w:pStyle w:val="ListParagraph"/>
        <w:shd w:val="clear" w:color="auto" w:fill="FFFFFF"/>
        <w:tabs>
          <w:tab w:val="left" w:pos="1134"/>
          <w:tab w:val="left" w:pos="1276"/>
        </w:tabs>
        <w:spacing w:after="0" w:line="240" w:lineRule="auto"/>
        <w:ind w:left="99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75AE8" w:rsidRPr="005005C2" w:rsidRDefault="00875AE8" w:rsidP="00875AE8">
      <w:pPr>
        <w:tabs>
          <w:tab w:val="left" w:pos="8736"/>
        </w:tabs>
        <w:spacing w:line="276" w:lineRule="auto"/>
        <w:ind w:right="85"/>
        <w:jc w:val="center"/>
        <w:rPr>
          <w:b/>
        </w:rPr>
      </w:pPr>
      <w:r w:rsidRPr="005005C2">
        <w:rPr>
          <w:b/>
        </w:rPr>
        <w:t>„</w:t>
      </w:r>
      <w:r>
        <w:rPr>
          <w:b/>
        </w:rPr>
        <w:t>Доставка на един брой рентгенов скенер за проверка на ръчен багаж“</w:t>
      </w:r>
    </w:p>
    <w:p w:rsidR="00875AE8" w:rsidRPr="008B33F8" w:rsidRDefault="00875AE8" w:rsidP="00875AE8">
      <w:pPr>
        <w:pStyle w:val="ListParagraph"/>
        <w:shd w:val="clear" w:color="auto" w:fill="FFFFFF"/>
        <w:tabs>
          <w:tab w:val="left" w:pos="1134"/>
          <w:tab w:val="left" w:pos="1276"/>
        </w:tabs>
        <w:spacing w:after="0" w:line="240" w:lineRule="auto"/>
        <w:ind w:left="992"/>
        <w:contextualSpacing w:val="0"/>
        <w:rPr>
          <w:rFonts w:ascii="Times New Roman" w:hAnsi="Times New Roman"/>
          <w:sz w:val="24"/>
          <w:szCs w:val="24"/>
        </w:rPr>
      </w:pPr>
    </w:p>
    <w:p w:rsidR="00875AE8" w:rsidRPr="002F2388" w:rsidRDefault="00875AE8" w:rsidP="00875AE8">
      <w:pPr>
        <w:shd w:val="clear" w:color="auto" w:fill="FFFFFF"/>
        <w:spacing w:line="360" w:lineRule="auto"/>
        <w:ind w:firstLine="567"/>
        <w:jc w:val="both"/>
      </w:pPr>
      <w:r w:rsidRPr="002F2388">
        <w:t>Опаковката включва документите посочени в т. 3 „Съдържание на офертата“ и опис на представените документи.</w:t>
      </w:r>
    </w:p>
    <w:p w:rsidR="00875AE8" w:rsidRPr="002F2388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>2.2.</w:t>
      </w:r>
      <w:r w:rsidRPr="002F2388">
        <w:t xml:space="preserve"> Ако за участник се установи липса, непълнота или несъответствие на информацията, с изискванията към личното му състояние или критериите за подбор посочени в настоящите указания изисквания ще бъде отстранен от участие в процедурата по въ</w:t>
      </w:r>
      <w:r>
        <w:t>злагане на обществената поръчка</w:t>
      </w:r>
      <w:r w:rsidRPr="002F2388">
        <w:t>.</w:t>
      </w:r>
    </w:p>
    <w:p w:rsidR="00875AE8" w:rsidRPr="002F2388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>2.3.</w:t>
      </w:r>
      <w:r w:rsidRPr="002F2388">
        <w:t xml:space="preserve"> Всички документи трябва да са:</w:t>
      </w:r>
    </w:p>
    <w:p w:rsidR="00875AE8" w:rsidRPr="002F2388" w:rsidRDefault="00875AE8" w:rsidP="00875AE8">
      <w:pPr>
        <w:spacing w:line="360" w:lineRule="auto"/>
        <w:ind w:firstLine="851"/>
        <w:jc w:val="both"/>
      </w:pPr>
      <w:r w:rsidRPr="002F2388">
        <w:t>а) подписани или заверени (когато са копия) с гриф „Вярно с оригинала” и подпис, освен документите, за които са посочени конкретни изискванията за вида и заверката им;</w:t>
      </w:r>
    </w:p>
    <w:p w:rsidR="00875AE8" w:rsidRPr="002F2388" w:rsidRDefault="00875AE8" w:rsidP="00875AE8">
      <w:pPr>
        <w:spacing w:line="360" w:lineRule="auto"/>
        <w:ind w:firstLine="851"/>
        <w:jc w:val="both"/>
      </w:pPr>
      <w:r w:rsidRPr="002F2388">
        <w:t>б) документите и данните в офертата се подписват само от лица с представителни функции, съгласно търговската регистрация или упълномощени за това лица. Във втория случай се изисква да се представи нотариално заверено пълномощно за изпълнението на такива функции;</w:t>
      </w:r>
    </w:p>
    <w:p w:rsidR="00875AE8" w:rsidRDefault="00875AE8" w:rsidP="00875AE8">
      <w:pPr>
        <w:spacing w:line="360" w:lineRule="auto"/>
        <w:ind w:firstLine="851"/>
        <w:jc w:val="both"/>
      </w:pPr>
      <w:r w:rsidRPr="002F2388">
        <w:t>в) по предложението не се допускат никакви вписвания между редовете, изтривания или корекции.</w:t>
      </w:r>
    </w:p>
    <w:p w:rsidR="00875AE8" w:rsidRDefault="00875AE8" w:rsidP="00875AE8">
      <w:pPr>
        <w:tabs>
          <w:tab w:val="left" w:pos="548"/>
        </w:tabs>
        <w:spacing w:before="120" w:line="360" w:lineRule="auto"/>
        <w:ind w:firstLine="567"/>
        <w:jc w:val="both"/>
        <w:outlineLvl w:val="3"/>
        <w:rPr>
          <w:b/>
          <w:u w:val="single"/>
        </w:rPr>
      </w:pPr>
      <w:r w:rsidRPr="002E3493">
        <w:rPr>
          <w:b/>
          <w:u w:val="single"/>
        </w:rPr>
        <w:t>3. Съдържание на офертата</w:t>
      </w:r>
    </w:p>
    <w:p w:rsidR="00875AE8" w:rsidRDefault="00875AE8" w:rsidP="00875AE8">
      <w:pPr>
        <w:tabs>
          <w:tab w:val="left" w:pos="548"/>
        </w:tabs>
        <w:spacing w:before="120" w:line="360" w:lineRule="auto"/>
        <w:ind w:firstLine="567"/>
        <w:jc w:val="both"/>
        <w:outlineLvl w:val="3"/>
      </w:pPr>
      <w:r>
        <w:t>Всяка оферта трябва да съдържа:</w:t>
      </w:r>
    </w:p>
    <w:p w:rsidR="00875AE8" w:rsidRPr="00973697" w:rsidRDefault="00875AE8" w:rsidP="00875AE8">
      <w:pPr>
        <w:tabs>
          <w:tab w:val="left" w:pos="993"/>
          <w:tab w:val="left" w:pos="1418"/>
          <w:tab w:val="left" w:pos="1985"/>
        </w:tabs>
        <w:spacing w:before="120" w:line="360" w:lineRule="auto"/>
        <w:ind w:firstLine="567"/>
        <w:jc w:val="both"/>
      </w:pPr>
      <w:r>
        <w:rPr>
          <w:b/>
        </w:rPr>
        <w:t xml:space="preserve">3.1. </w:t>
      </w:r>
      <w:r w:rsidRPr="00973697">
        <w:t xml:space="preserve">Списък на документите, съдържащи се в офертата, подписан от участника (по образец – Приложение № 1); </w:t>
      </w:r>
    </w:p>
    <w:p w:rsidR="00875AE8" w:rsidRDefault="00875AE8" w:rsidP="00875AE8">
      <w:pPr>
        <w:tabs>
          <w:tab w:val="left" w:pos="548"/>
        </w:tabs>
        <w:spacing w:line="360" w:lineRule="auto"/>
        <w:ind w:firstLine="567"/>
        <w:jc w:val="both"/>
        <w:outlineLvl w:val="3"/>
      </w:pPr>
      <w:r w:rsidRPr="002F2388">
        <w:rPr>
          <w:b/>
        </w:rPr>
        <w:t>3.</w:t>
      </w:r>
      <w:r>
        <w:rPr>
          <w:b/>
        </w:rPr>
        <w:t>2</w:t>
      </w:r>
      <w:r w:rsidRPr="002F2388">
        <w:rPr>
          <w:b/>
        </w:rPr>
        <w:t>.</w:t>
      </w:r>
      <w:r w:rsidRPr="002F2388">
        <w:t xml:space="preserve"> Оферта </w:t>
      </w:r>
      <w:r>
        <w:t xml:space="preserve">от участника за изпълнение на обществената поръчка </w:t>
      </w:r>
      <w:r w:rsidRPr="002F2388">
        <w:t xml:space="preserve">с посочен срок на валидност </w:t>
      </w:r>
      <w:r w:rsidRPr="008136D1">
        <w:t xml:space="preserve">(по образец – Приложение № </w:t>
      </w:r>
      <w:r>
        <w:t>2</w:t>
      </w:r>
      <w:r w:rsidRPr="008136D1">
        <w:t>).</w:t>
      </w:r>
    </w:p>
    <w:p w:rsidR="00875AE8" w:rsidRPr="00BC3154" w:rsidRDefault="00875AE8" w:rsidP="00875AE8">
      <w:pPr>
        <w:shd w:val="clear" w:color="auto" w:fill="FFFFFF"/>
        <w:spacing w:line="360" w:lineRule="auto"/>
        <w:ind w:firstLine="567"/>
        <w:jc w:val="both"/>
      </w:pPr>
      <w:r w:rsidRPr="00BC3154">
        <w:lastRenderedPageBreak/>
        <w:t>Срокът на валидност на офертата</w:t>
      </w:r>
      <w:r>
        <w:t>:</w:t>
      </w:r>
      <w:r w:rsidRPr="00BC3154">
        <w:t xml:space="preserve"> 60 (шестдесет) календарни дни, считано от датата, определена като краен срок за получаването й.  Възложителят може да поиска от Участниците да удължат срока на валидност на офертите до сключване на договор.</w:t>
      </w:r>
    </w:p>
    <w:p w:rsidR="00875AE8" w:rsidRPr="002F2388" w:rsidRDefault="00875AE8" w:rsidP="00875AE8">
      <w:pPr>
        <w:pStyle w:val="BodyText3"/>
        <w:shd w:val="clear" w:color="auto" w:fill="auto"/>
        <w:tabs>
          <w:tab w:val="left" w:pos="922"/>
        </w:tabs>
        <w:spacing w:after="0" w:line="360" w:lineRule="auto"/>
        <w:ind w:right="40" w:firstLine="567"/>
        <w:jc w:val="both"/>
        <w:rPr>
          <w:sz w:val="24"/>
          <w:szCs w:val="24"/>
        </w:rPr>
      </w:pPr>
      <w:r w:rsidRPr="002F2388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3</w:t>
      </w:r>
      <w:r w:rsidRPr="002F2388">
        <w:rPr>
          <w:b/>
          <w:sz w:val="24"/>
          <w:szCs w:val="24"/>
        </w:rPr>
        <w:t xml:space="preserve">. </w:t>
      </w:r>
      <w:r w:rsidRPr="00A6092C">
        <w:rPr>
          <w:sz w:val="24"/>
          <w:szCs w:val="24"/>
        </w:rPr>
        <w:t>Административни сведения за участника - данни</w:t>
      </w:r>
      <w:r w:rsidRPr="002F2388">
        <w:rPr>
          <w:sz w:val="24"/>
          <w:szCs w:val="24"/>
        </w:rPr>
        <w:t xml:space="preserve"> за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кандидатът или участникът е установен, както и адрес, включително електронен, за кореспонденция при провеждането на </w:t>
      </w:r>
      <w:r w:rsidRPr="008136D1">
        <w:rPr>
          <w:sz w:val="24"/>
          <w:szCs w:val="24"/>
        </w:rPr>
        <w:t xml:space="preserve">процедурата (по образец – Приложение № </w:t>
      </w:r>
      <w:r>
        <w:rPr>
          <w:sz w:val="24"/>
          <w:szCs w:val="24"/>
        </w:rPr>
        <w:t>3</w:t>
      </w:r>
      <w:r w:rsidRPr="008136D1">
        <w:rPr>
          <w:sz w:val="24"/>
          <w:szCs w:val="24"/>
        </w:rPr>
        <w:t>);</w:t>
      </w:r>
    </w:p>
    <w:p w:rsidR="00875AE8" w:rsidRPr="002F2388" w:rsidRDefault="00875AE8" w:rsidP="00875AE8">
      <w:pPr>
        <w:pStyle w:val="BodyText3"/>
        <w:shd w:val="clear" w:color="auto" w:fill="auto"/>
        <w:tabs>
          <w:tab w:val="left" w:pos="961"/>
        </w:tabs>
        <w:spacing w:after="0" w:line="360" w:lineRule="auto"/>
        <w:ind w:right="40" w:firstLine="567"/>
        <w:jc w:val="both"/>
        <w:rPr>
          <w:sz w:val="24"/>
          <w:szCs w:val="24"/>
        </w:rPr>
      </w:pPr>
      <w:r w:rsidRPr="002F2388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4</w:t>
      </w:r>
      <w:r w:rsidRPr="002F2388">
        <w:rPr>
          <w:b/>
          <w:sz w:val="24"/>
          <w:szCs w:val="24"/>
        </w:rPr>
        <w:t xml:space="preserve">. </w:t>
      </w:r>
      <w:r w:rsidRPr="002F2388">
        <w:rPr>
          <w:sz w:val="24"/>
          <w:szCs w:val="24"/>
        </w:rPr>
        <w:t>Декларация за липсата на обстоятелства по чл. 54, ал. 1, т. 1-5 и 7 от ЗОП. Декларацията за липсата на обстоятелствата по чл. 54, ал. 1, т. 1, 2 и 7 от ЗОП се подписва от лицата, които представляват участника</w:t>
      </w:r>
      <w:r>
        <w:rPr>
          <w:sz w:val="24"/>
          <w:szCs w:val="24"/>
        </w:rPr>
        <w:t xml:space="preserve"> </w:t>
      </w:r>
      <w:r w:rsidRPr="008136D1">
        <w:rPr>
          <w:sz w:val="24"/>
          <w:szCs w:val="24"/>
        </w:rPr>
        <w:t xml:space="preserve">(по образец – Приложение № </w:t>
      </w:r>
      <w:r>
        <w:rPr>
          <w:sz w:val="24"/>
          <w:szCs w:val="24"/>
        </w:rPr>
        <w:t>4</w:t>
      </w:r>
      <w:r w:rsidRPr="008136D1">
        <w:rPr>
          <w:sz w:val="24"/>
          <w:szCs w:val="24"/>
        </w:rPr>
        <w:t xml:space="preserve">). Когато участникът се представлява от повече от едно лице декларацията за обстоятелствата по чл. 54, ал. 1, т. 3-5 от ЗОП се подписва от лицето, което може самостоятелно да го представлява (по образец – Приложение № </w:t>
      </w:r>
      <w:r>
        <w:rPr>
          <w:sz w:val="24"/>
          <w:szCs w:val="24"/>
        </w:rPr>
        <w:t>4</w:t>
      </w:r>
      <w:r w:rsidRPr="008136D1">
        <w:rPr>
          <w:sz w:val="24"/>
          <w:szCs w:val="24"/>
        </w:rPr>
        <w:t>а);</w:t>
      </w:r>
    </w:p>
    <w:p w:rsidR="00875AE8" w:rsidRPr="002F2388" w:rsidRDefault="00875AE8" w:rsidP="00875AE8">
      <w:pPr>
        <w:tabs>
          <w:tab w:val="left" w:pos="548"/>
        </w:tabs>
        <w:spacing w:line="360" w:lineRule="auto"/>
        <w:ind w:firstLine="567"/>
        <w:jc w:val="both"/>
        <w:outlineLvl w:val="3"/>
      </w:pPr>
      <w:r w:rsidRPr="002F2388">
        <w:rPr>
          <w:b/>
        </w:rPr>
        <w:t>3.</w:t>
      </w:r>
      <w:r>
        <w:rPr>
          <w:b/>
        </w:rPr>
        <w:t>5</w:t>
      </w:r>
      <w:r w:rsidRPr="002F2388">
        <w:rPr>
          <w:b/>
        </w:rPr>
        <w:t>.</w:t>
      </w:r>
      <w:r w:rsidRPr="002F2388">
        <w:t xml:space="preserve"> Доказателства за съответствието с критериите за подбор:</w:t>
      </w:r>
    </w:p>
    <w:p w:rsidR="00875AE8" w:rsidRDefault="00875AE8" w:rsidP="00875AE8">
      <w:pPr>
        <w:spacing w:line="360" w:lineRule="auto"/>
        <w:ind w:right="301" w:firstLine="567"/>
        <w:jc w:val="both"/>
        <w:rPr>
          <w:b/>
          <w:iCs/>
        </w:rPr>
      </w:pPr>
      <w:r w:rsidRPr="0007327F">
        <w:rPr>
          <w:b/>
        </w:rPr>
        <w:t>3.</w:t>
      </w:r>
      <w:r>
        <w:rPr>
          <w:b/>
        </w:rPr>
        <w:t>5</w:t>
      </w:r>
      <w:r w:rsidRPr="0007327F">
        <w:rPr>
          <w:b/>
        </w:rPr>
        <w:t>.</w:t>
      </w:r>
      <w:r>
        <w:rPr>
          <w:b/>
        </w:rPr>
        <w:t>1</w:t>
      </w:r>
      <w:r w:rsidRPr="0007327F">
        <w:rPr>
          <w:b/>
        </w:rPr>
        <w:t>.</w:t>
      </w:r>
      <w:r>
        <w:rPr>
          <w:b/>
        </w:rPr>
        <w:t xml:space="preserve"> </w:t>
      </w:r>
      <w:r>
        <w:t xml:space="preserve">Декларация - </w:t>
      </w:r>
      <w:r w:rsidRPr="002B5209">
        <w:t>С</w:t>
      </w:r>
      <w:r w:rsidRPr="002B5209">
        <w:rPr>
          <w:rFonts w:eastAsia="Batang"/>
        </w:rPr>
        <w:t>писък</w:t>
      </w:r>
      <w:r w:rsidRPr="00F1269E">
        <w:rPr>
          <w:rFonts w:eastAsia="Batang"/>
        </w:rPr>
        <w:t xml:space="preserve"> на доставките</w:t>
      </w:r>
      <w:r w:rsidRPr="00F1269E">
        <w:t>, сходни или еднакви с предмета на поръчката за последните 3 (три) години</w:t>
      </w:r>
      <w:r w:rsidRPr="00F1269E">
        <w:rPr>
          <w:rFonts w:eastAsia="Batang"/>
        </w:rPr>
        <w:t>, считано до датата на подаване на офертата, с посочване на стойностите, датите и получателите</w:t>
      </w:r>
      <w:r>
        <w:rPr>
          <w:rFonts w:eastAsia="Batang"/>
        </w:rPr>
        <w:t xml:space="preserve"> </w:t>
      </w:r>
      <w:r>
        <w:rPr>
          <w:iCs/>
        </w:rPr>
        <w:t>(по образец – Приложение № 5)</w:t>
      </w:r>
      <w:r w:rsidRPr="000B54CF">
        <w:rPr>
          <w:iCs/>
        </w:rPr>
        <w:t>.</w:t>
      </w:r>
    </w:p>
    <w:p w:rsidR="00875AE8" w:rsidRDefault="00875AE8" w:rsidP="00875AE8">
      <w:pPr>
        <w:spacing w:line="360" w:lineRule="auto"/>
        <w:ind w:firstLine="567"/>
        <w:jc w:val="both"/>
        <w:rPr>
          <w:rFonts w:eastAsia="Calibri" w:cs="Calibri"/>
          <w:iCs/>
        </w:rPr>
      </w:pPr>
      <w:r>
        <w:rPr>
          <w:rFonts w:eastAsia="Calibri" w:cs="Calibri"/>
          <w:b/>
          <w:iCs/>
        </w:rPr>
        <w:t xml:space="preserve">3.5.2. </w:t>
      </w:r>
      <w:r>
        <w:rPr>
          <w:rFonts w:eastAsia="Calibri" w:cs="Calibri"/>
          <w:iCs/>
        </w:rPr>
        <w:t>Декларация, че участника прилага система за управление на качеството</w:t>
      </w:r>
      <w:r w:rsidRPr="00C7160E">
        <w:rPr>
          <w:rFonts w:eastAsia="Calibri" w:cs="Calibri"/>
          <w:iCs/>
        </w:rPr>
        <w:t>.</w:t>
      </w:r>
    </w:p>
    <w:p w:rsidR="00875AE8" w:rsidRPr="00AA6291" w:rsidRDefault="00875AE8" w:rsidP="00875AE8">
      <w:pPr>
        <w:spacing w:line="360" w:lineRule="auto"/>
        <w:ind w:firstLine="709"/>
        <w:jc w:val="both"/>
        <w:rPr>
          <w:rFonts w:eastAsia="SimSun"/>
        </w:rPr>
      </w:pPr>
      <w:r>
        <w:rPr>
          <w:rFonts w:eastAsia="Calibri" w:cs="Calibri"/>
          <w:b/>
          <w:iCs/>
        </w:rPr>
        <w:t xml:space="preserve">3.5.3. </w:t>
      </w:r>
      <w:r>
        <w:rPr>
          <w:rFonts w:eastAsia="Calibri" w:cs="Calibri"/>
          <w:iCs/>
        </w:rPr>
        <w:t xml:space="preserve">Декларация за </w:t>
      </w:r>
      <w:r w:rsidRPr="00AA6291">
        <w:rPr>
          <w:rFonts w:eastAsia="SimSun"/>
        </w:rPr>
        <w:t>инструментите, съоръженията и техническото оборудване, които ще бъдат използвани за изпълнение на поръчката.</w:t>
      </w:r>
    </w:p>
    <w:p w:rsidR="00875AE8" w:rsidRPr="00A04B37" w:rsidRDefault="00875AE8" w:rsidP="00875AE8">
      <w:pPr>
        <w:tabs>
          <w:tab w:val="left" w:pos="0"/>
        </w:tabs>
        <w:spacing w:line="360" w:lineRule="auto"/>
        <w:ind w:firstLine="567"/>
        <w:jc w:val="both"/>
        <w:outlineLvl w:val="2"/>
      </w:pPr>
      <w:r w:rsidRPr="002F2388">
        <w:rPr>
          <w:b/>
        </w:rPr>
        <w:t>3.</w:t>
      </w:r>
      <w:r>
        <w:rPr>
          <w:b/>
        </w:rPr>
        <w:t>6</w:t>
      </w:r>
      <w:r w:rsidRPr="002F2388">
        <w:rPr>
          <w:b/>
        </w:rPr>
        <w:t>.</w:t>
      </w:r>
      <w:r w:rsidRPr="002F2388">
        <w:t xml:space="preserve"> </w:t>
      </w:r>
      <w:r w:rsidRPr="00A04B37">
        <w:t>Техническо предлож</w:t>
      </w:r>
      <w:r>
        <w:t xml:space="preserve">ение за изпълнение на поръчката </w:t>
      </w:r>
      <w:r w:rsidRPr="00A04B37">
        <w:t xml:space="preserve">(по образец – Приложение № </w:t>
      </w:r>
      <w:r>
        <w:t>6)</w:t>
      </w:r>
      <w:r w:rsidRPr="00A04B37">
        <w:t xml:space="preserve">; </w:t>
      </w:r>
    </w:p>
    <w:p w:rsidR="00875AE8" w:rsidRDefault="00875AE8" w:rsidP="00875AE8">
      <w:pPr>
        <w:pStyle w:val="BodyText3"/>
        <w:shd w:val="clear" w:color="auto" w:fill="auto"/>
        <w:tabs>
          <w:tab w:val="left" w:pos="846"/>
        </w:tabs>
        <w:spacing w:after="0" w:line="360" w:lineRule="auto"/>
        <w:ind w:right="40" w:firstLine="567"/>
        <w:jc w:val="both"/>
        <w:rPr>
          <w:sz w:val="24"/>
          <w:szCs w:val="24"/>
        </w:rPr>
      </w:pPr>
      <w:r w:rsidRPr="0088291C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Pr="00A04B37">
        <w:rPr>
          <w:sz w:val="24"/>
          <w:szCs w:val="24"/>
        </w:rPr>
        <w:t>Ценово предлож</w:t>
      </w:r>
      <w:r>
        <w:rPr>
          <w:sz w:val="24"/>
          <w:szCs w:val="24"/>
        </w:rPr>
        <w:t xml:space="preserve">ение за изпълнение на поръчката </w:t>
      </w:r>
      <w:r w:rsidRPr="00A04B37">
        <w:rPr>
          <w:sz w:val="24"/>
          <w:szCs w:val="24"/>
        </w:rPr>
        <w:t xml:space="preserve">(по образец – Приложение № </w:t>
      </w:r>
      <w:r>
        <w:rPr>
          <w:sz w:val="24"/>
          <w:szCs w:val="24"/>
        </w:rPr>
        <w:t>7</w:t>
      </w:r>
      <w:r w:rsidRPr="00A04B37">
        <w:rPr>
          <w:sz w:val="24"/>
          <w:szCs w:val="24"/>
        </w:rPr>
        <w:t>);</w:t>
      </w:r>
    </w:p>
    <w:p w:rsidR="00875AE8" w:rsidRDefault="00875AE8" w:rsidP="00875AE8">
      <w:pPr>
        <w:spacing w:line="360" w:lineRule="auto"/>
        <w:ind w:firstLine="567"/>
        <w:jc w:val="both"/>
      </w:pPr>
      <w:bookmarkStart w:id="28" w:name="_Toc383185087"/>
      <w:bookmarkStart w:id="29" w:name="_Toc383185635"/>
      <w:bookmarkStart w:id="30" w:name="_Toc383788167"/>
      <w:bookmarkStart w:id="31" w:name="_Toc411333431"/>
      <w:r w:rsidRPr="00A36EBB">
        <w:rPr>
          <w:b/>
          <w:bCs/>
        </w:rPr>
        <w:t>3.</w:t>
      </w:r>
      <w:r>
        <w:rPr>
          <w:b/>
          <w:bCs/>
        </w:rPr>
        <w:t>8</w:t>
      </w:r>
      <w:r w:rsidRPr="00A36EBB">
        <w:rPr>
          <w:b/>
          <w:bCs/>
        </w:rPr>
        <w:t>.</w:t>
      </w:r>
      <w:r>
        <w:rPr>
          <w:bCs/>
        </w:rPr>
        <w:t xml:space="preserve"> </w:t>
      </w:r>
      <w:r w:rsidRPr="00BC3154">
        <w:rPr>
          <w:bCs/>
        </w:rPr>
        <w:t xml:space="preserve"> Декларация по чл. 3, т. 8 и чл. </w:t>
      </w:r>
      <w:r w:rsidRPr="00C827C0">
        <w:rPr>
          <w:bCs/>
          <w:lang w:val="ru-RU"/>
        </w:rPr>
        <w:t>4</w:t>
      </w:r>
      <w:r w:rsidRPr="00BC3154">
        <w:rPr>
          <w:bCs/>
        </w:rPr>
        <w:t xml:space="preserve"> от </w:t>
      </w:r>
      <w:r w:rsidRPr="00BC3154"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>
        <w:t>контролираните от</w:t>
      </w:r>
      <w:r w:rsidRPr="00BC3154">
        <w:t xml:space="preserve"> тях лица и техните действителни </w:t>
      </w:r>
      <w:r w:rsidRPr="008136D1">
        <w:t xml:space="preserve">собственици (по образец </w:t>
      </w:r>
      <w:r w:rsidRPr="00BF53B3">
        <w:t xml:space="preserve">- Приложение № </w:t>
      </w:r>
      <w:r>
        <w:t>8</w:t>
      </w:r>
      <w:r w:rsidRPr="00BF53B3">
        <w:t>);</w:t>
      </w:r>
    </w:p>
    <w:p w:rsidR="00875AE8" w:rsidRPr="002F2388" w:rsidRDefault="00875AE8" w:rsidP="00875AE8">
      <w:pPr>
        <w:pStyle w:val="BodyText3"/>
        <w:shd w:val="clear" w:color="auto" w:fill="auto"/>
        <w:tabs>
          <w:tab w:val="left" w:pos="846"/>
        </w:tabs>
        <w:spacing w:after="0" w:line="360" w:lineRule="auto"/>
        <w:ind w:right="40" w:firstLine="567"/>
        <w:jc w:val="both"/>
        <w:rPr>
          <w:sz w:val="24"/>
          <w:szCs w:val="24"/>
        </w:rPr>
      </w:pPr>
      <w:r w:rsidRPr="00A36EBB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9</w:t>
      </w:r>
      <w:r w:rsidRPr="00A36EBB">
        <w:rPr>
          <w:b/>
          <w:bCs/>
          <w:sz w:val="24"/>
          <w:szCs w:val="24"/>
        </w:rPr>
        <w:t>.</w:t>
      </w:r>
      <w:r>
        <w:rPr>
          <w:bCs/>
        </w:rPr>
        <w:t xml:space="preserve"> </w:t>
      </w:r>
      <w:r w:rsidRPr="002F2388">
        <w:rPr>
          <w:sz w:val="24"/>
          <w:szCs w:val="24"/>
        </w:rPr>
        <w:t>При участници обединения - копие на договора за обединение, а когато в договора не е посочено лицето, което представлява участниците в обединението - и документ, подписан от лицата в обединението, в който се посочва представляващият;</w:t>
      </w:r>
    </w:p>
    <w:p w:rsidR="00875AE8" w:rsidRPr="00973697" w:rsidRDefault="00875AE8" w:rsidP="00875AE8">
      <w:pPr>
        <w:spacing w:before="120" w:line="360" w:lineRule="auto"/>
        <w:ind w:firstLine="567"/>
        <w:jc w:val="both"/>
        <w:rPr>
          <w:bCs/>
        </w:rPr>
      </w:pPr>
      <w:r w:rsidRPr="00B670A1">
        <w:rPr>
          <w:b/>
          <w:bCs/>
        </w:rPr>
        <w:lastRenderedPageBreak/>
        <w:t>3.1</w:t>
      </w:r>
      <w:r>
        <w:rPr>
          <w:b/>
          <w:bCs/>
        </w:rPr>
        <w:t>0</w:t>
      </w:r>
      <w:r w:rsidRPr="00B670A1">
        <w:rPr>
          <w:b/>
          <w:bCs/>
        </w:rPr>
        <w:t>.</w:t>
      </w:r>
      <w:r>
        <w:rPr>
          <w:bCs/>
        </w:rPr>
        <w:t xml:space="preserve"> </w:t>
      </w:r>
      <w:r w:rsidRPr="00973697">
        <w:rPr>
          <w:bCs/>
        </w:rPr>
        <w:t xml:space="preserve">Декларация за съгласие с клаузите на Проекта на договор </w:t>
      </w:r>
      <w:r w:rsidRPr="00973697">
        <w:t xml:space="preserve">(по образец – Приложение № </w:t>
      </w:r>
      <w:r>
        <w:t>9</w:t>
      </w:r>
      <w:r w:rsidRPr="00973697">
        <w:t>);</w:t>
      </w:r>
      <w:r w:rsidRPr="00973697">
        <w:rPr>
          <w:bCs/>
        </w:rPr>
        <w:t xml:space="preserve"> </w:t>
      </w:r>
    </w:p>
    <w:p w:rsidR="00875AE8" w:rsidRDefault="00875AE8" w:rsidP="00875AE8">
      <w:pPr>
        <w:spacing w:line="360" w:lineRule="auto"/>
        <w:ind w:firstLine="567"/>
        <w:jc w:val="both"/>
      </w:pPr>
      <w:r w:rsidRPr="00BC3154">
        <w:rPr>
          <w:b/>
        </w:rPr>
        <w:t>3.1</w:t>
      </w:r>
      <w:r>
        <w:rPr>
          <w:b/>
        </w:rPr>
        <w:t>1</w:t>
      </w:r>
      <w:r w:rsidRPr="00BC3154">
        <w:rPr>
          <w:b/>
        </w:rPr>
        <w:t>.</w:t>
      </w:r>
      <w:r w:rsidRPr="00BC3154">
        <w:t xml:space="preserve"> В случаите, когато е приложимо - нотариално заверено пълномощно на лицето, подписващо офертата (оригинал) – представя се, когато офертата (или някой документ от нея) не е подписана от представляващия участника, съгласно актуалната му регистрация, а от изрично упълномощен негов представител. Пълномощното следва да съдържа всички данни на лицата (упълномощен и </w:t>
      </w:r>
      <w:proofErr w:type="spellStart"/>
      <w:r w:rsidRPr="00BC3154">
        <w:t>упълномощител</w:t>
      </w:r>
      <w:proofErr w:type="spellEnd"/>
      <w:r w:rsidRPr="00BC3154">
        <w:t xml:space="preserve">), както и изрично волеизявление, че упълномощеното лице има право да подпише офертата и да представлява участника в процедурата. Когато някой от документите се подписва от пълномощник, в пълномощното следва изрично да се посочи документа, за който се прави упълномощаването. Декларациите в офертата </w:t>
      </w:r>
      <w:r w:rsidRPr="00BC3154">
        <w:rPr>
          <w:b/>
        </w:rPr>
        <w:t>не могат</w:t>
      </w:r>
      <w:r w:rsidRPr="00BC3154">
        <w:t xml:space="preserve"> да бъдат подписвани от пълномощник. </w:t>
      </w:r>
    </w:p>
    <w:p w:rsidR="00875AE8" w:rsidRPr="002F2388" w:rsidRDefault="00875AE8" w:rsidP="00875AE8">
      <w:pPr>
        <w:spacing w:line="360" w:lineRule="auto"/>
        <w:ind w:firstLine="567"/>
        <w:jc w:val="both"/>
        <w:outlineLvl w:val="2"/>
        <w:rPr>
          <w:b/>
        </w:rPr>
      </w:pPr>
      <w:r w:rsidRPr="002F2388">
        <w:rPr>
          <w:b/>
        </w:rPr>
        <w:t xml:space="preserve">4. </w:t>
      </w:r>
      <w:r w:rsidRPr="002F2388">
        <w:rPr>
          <w:b/>
          <w:u w:val="single"/>
        </w:rPr>
        <w:t>Място и срок за подаване на оферти</w:t>
      </w:r>
      <w:bookmarkEnd w:id="28"/>
      <w:bookmarkEnd w:id="29"/>
      <w:bookmarkEnd w:id="30"/>
      <w:bookmarkEnd w:id="31"/>
    </w:p>
    <w:p w:rsidR="00875AE8" w:rsidRPr="00BC3154" w:rsidRDefault="00875AE8" w:rsidP="00875AE8">
      <w:pPr>
        <w:spacing w:line="360" w:lineRule="auto"/>
        <w:ind w:firstLine="567"/>
        <w:jc w:val="both"/>
      </w:pPr>
      <w:r w:rsidRPr="00BC3154">
        <w:rPr>
          <w:b/>
        </w:rPr>
        <w:t>4.1.</w:t>
      </w:r>
      <w:r w:rsidRPr="00BC3154">
        <w:t xml:space="preserve"> Офертата се представя от участника или от упълномощен от него представител лично или по пощата с препоръчано писмо с обратна разписка на адрес: гр. </w:t>
      </w:r>
      <w:r>
        <w:t xml:space="preserve">София, ул. „Александър </w:t>
      </w:r>
      <w:proofErr w:type="spellStart"/>
      <w:r>
        <w:t>Жендов</w:t>
      </w:r>
      <w:proofErr w:type="spellEnd"/>
      <w:r>
        <w:t>“ № 2.</w:t>
      </w:r>
      <w:r w:rsidRPr="00BC3154">
        <w:t xml:space="preserve"> </w:t>
      </w:r>
    </w:p>
    <w:p w:rsidR="00875AE8" w:rsidRDefault="00875AE8" w:rsidP="00875AE8">
      <w:pPr>
        <w:spacing w:line="360" w:lineRule="auto"/>
        <w:ind w:firstLine="567"/>
        <w:jc w:val="both"/>
      </w:pPr>
      <w:r w:rsidRPr="00BC3154">
        <w:t xml:space="preserve">Участникът е длъжен да обезпечи получаването на офертата  на указаното място и срок. Рискът от забава или загубване на офертата е за участника. Разходите за подаване на офертата са за сметка на участника. Възложителят не се ангажира да съдейства за получаването на офертата на адреса и в срока определен от него. </w:t>
      </w:r>
    </w:p>
    <w:p w:rsidR="00875AE8" w:rsidRPr="002F2388" w:rsidRDefault="00875AE8" w:rsidP="00875AE8">
      <w:pPr>
        <w:spacing w:line="360" w:lineRule="auto"/>
        <w:ind w:firstLine="567"/>
        <w:jc w:val="both"/>
        <w:rPr>
          <w:bCs/>
        </w:rPr>
      </w:pPr>
      <w:r w:rsidRPr="002F2388">
        <w:rPr>
          <w:b/>
          <w:bCs/>
        </w:rPr>
        <w:t>4.2.</w:t>
      </w:r>
      <w:r w:rsidRPr="002F2388">
        <w:rPr>
          <w:bCs/>
        </w:rPr>
        <w:t xml:space="preserve"> Срокът за подаване на оферти е посочен в обявата за събиране на оферти.</w:t>
      </w:r>
    </w:p>
    <w:p w:rsidR="00875AE8" w:rsidRPr="00EB239E" w:rsidRDefault="00875AE8" w:rsidP="00875AE8">
      <w:pPr>
        <w:pStyle w:val="BodyText1"/>
        <w:shd w:val="clear" w:color="auto" w:fill="auto"/>
        <w:autoSpaceDE w:val="0"/>
        <w:autoSpaceDN w:val="0"/>
        <w:adjustRightInd w:val="0"/>
        <w:spacing w:line="360" w:lineRule="auto"/>
        <w:ind w:firstLine="567"/>
        <w:jc w:val="both"/>
        <w:rPr>
          <w:bCs/>
          <w:spacing w:val="0"/>
          <w:lang w:val="bg-BG" w:eastAsia="bg-BG"/>
        </w:rPr>
      </w:pPr>
      <w:r w:rsidRPr="002F2388">
        <w:rPr>
          <w:b/>
        </w:rPr>
        <w:t>4.3.</w:t>
      </w:r>
      <w:r w:rsidRPr="002F2388">
        <w:t xml:space="preserve"> </w:t>
      </w:r>
      <w:r w:rsidRPr="00EB239E">
        <w:rPr>
          <w:bCs/>
          <w:spacing w:val="0"/>
          <w:lang w:val="bg-BG" w:eastAsia="bg-BG"/>
        </w:rPr>
        <w:t xml:space="preserve">Получените оферти се завеждат във Входящия регистър на </w:t>
      </w:r>
      <w:r>
        <w:rPr>
          <w:bCs/>
          <w:spacing w:val="0"/>
          <w:lang w:val="bg-BG" w:eastAsia="bg-BG"/>
        </w:rPr>
        <w:t>МВнР</w:t>
      </w:r>
      <w:r w:rsidRPr="00EB239E">
        <w:rPr>
          <w:bCs/>
          <w:spacing w:val="0"/>
          <w:lang w:val="bg-BG" w:eastAsia="bg-BG"/>
        </w:rPr>
        <w:t>, като върху пликовете се отб</w:t>
      </w:r>
      <w:r>
        <w:rPr>
          <w:bCs/>
          <w:spacing w:val="0"/>
          <w:lang w:val="bg-BG" w:eastAsia="bg-BG"/>
        </w:rPr>
        <w:t>е</w:t>
      </w:r>
      <w:r w:rsidRPr="00EB239E">
        <w:rPr>
          <w:bCs/>
          <w:spacing w:val="0"/>
          <w:lang w:val="bg-BG" w:eastAsia="bg-BG"/>
        </w:rPr>
        <w:t>лязва входящия номер, датата и точния час на получаването им</w:t>
      </w:r>
      <w:r>
        <w:rPr>
          <w:bCs/>
          <w:spacing w:val="0"/>
          <w:lang w:val="bg-BG" w:eastAsia="bg-BG"/>
        </w:rPr>
        <w:t xml:space="preserve">, като </w:t>
      </w:r>
      <w:r w:rsidRPr="00EB239E">
        <w:rPr>
          <w:bCs/>
          <w:spacing w:val="0"/>
          <w:lang w:val="bg-BG" w:eastAsia="bg-BG"/>
        </w:rPr>
        <w:t>на участника се издава входящ регистрационен номер.</w:t>
      </w:r>
    </w:p>
    <w:p w:rsidR="00875AE8" w:rsidRDefault="00875AE8" w:rsidP="00875AE8">
      <w:pPr>
        <w:ind w:firstLine="567"/>
        <w:jc w:val="both"/>
        <w:rPr>
          <w:b/>
        </w:rPr>
      </w:pPr>
    </w:p>
    <w:p w:rsidR="00875AE8" w:rsidRDefault="00875AE8" w:rsidP="00875AE8">
      <w:pPr>
        <w:spacing w:line="360" w:lineRule="auto"/>
        <w:ind w:firstLine="567"/>
        <w:jc w:val="both"/>
        <w:rPr>
          <w:b/>
        </w:rPr>
      </w:pPr>
      <w:r w:rsidRPr="002F2388">
        <w:rPr>
          <w:b/>
        </w:rPr>
        <w:t xml:space="preserve">ВАЖНО! Не се приема оферта </w:t>
      </w:r>
      <w:r>
        <w:rPr>
          <w:b/>
        </w:rPr>
        <w:t xml:space="preserve">постъпила след крайния срок за получаването й, </w:t>
      </w:r>
      <w:r w:rsidRPr="002F2388">
        <w:rPr>
          <w:b/>
        </w:rPr>
        <w:t>в незапечатан</w:t>
      </w:r>
      <w:r>
        <w:rPr>
          <w:b/>
        </w:rPr>
        <w:t>а опаковка</w:t>
      </w:r>
      <w:r w:rsidRPr="002F2388">
        <w:rPr>
          <w:b/>
        </w:rPr>
        <w:t xml:space="preserve"> или </w:t>
      </w:r>
      <w:r>
        <w:rPr>
          <w:b/>
        </w:rPr>
        <w:t xml:space="preserve">в опаковка с </w:t>
      </w:r>
      <w:r w:rsidRPr="002F2388">
        <w:rPr>
          <w:b/>
        </w:rPr>
        <w:t>нарушена цялост</w:t>
      </w:r>
      <w:r>
        <w:rPr>
          <w:b/>
        </w:rPr>
        <w:t>.</w:t>
      </w:r>
      <w:r w:rsidRPr="002F2388">
        <w:rPr>
          <w:b/>
        </w:rPr>
        <w:t xml:space="preserve"> Такива оферти незабавно се връщат на участника и това се отбелязва във входящия регистър.</w:t>
      </w:r>
    </w:p>
    <w:p w:rsidR="00875AE8" w:rsidRPr="002F2388" w:rsidRDefault="00875AE8" w:rsidP="00875AE8">
      <w:pPr>
        <w:jc w:val="both"/>
        <w:rPr>
          <w:b/>
        </w:rPr>
      </w:pPr>
    </w:p>
    <w:p w:rsidR="00875AE8" w:rsidRPr="00C827C0" w:rsidRDefault="00875AE8" w:rsidP="00875AE8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Cs w:val="24"/>
          <w:lang w:val="ru-RU"/>
        </w:rPr>
      </w:pPr>
      <w:r w:rsidRPr="00C827C0">
        <w:rPr>
          <w:szCs w:val="24"/>
          <w:lang w:val="ru-RU"/>
        </w:rPr>
        <w:t>І</w:t>
      </w:r>
      <w:r w:rsidRPr="002F2388">
        <w:rPr>
          <w:szCs w:val="24"/>
        </w:rPr>
        <w:t>V</w:t>
      </w:r>
      <w:r w:rsidRPr="00C827C0">
        <w:rPr>
          <w:szCs w:val="24"/>
          <w:lang w:val="ru-RU"/>
        </w:rPr>
        <w:t>. ИЗИСКВАНИЯ КЪМ ИЗПЪЛНЕНИЕТО НА ПОРЪЧКАТА</w:t>
      </w:r>
    </w:p>
    <w:p w:rsidR="00875AE8" w:rsidRPr="00952FEB" w:rsidRDefault="00875AE8" w:rsidP="00875AE8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Cs w:val="24"/>
          <w:lang w:val="bg-BG"/>
        </w:rPr>
      </w:pPr>
      <w:r w:rsidRPr="00C827C0">
        <w:rPr>
          <w:szCs w:val="24"/>
          <w:lang w:val="ru-RU"/>
        </w:rPr>
        <w:t>ТЕХНИЧЕСК</w:t>
      </w:r>
      <w:r>
        <w:rPr>
          <w:szCs w:val="24"/>
          <w:lang w:val="bg-BG"/>
        </w:rPr>
        <w:t>О</w:t>
      </w:r>
      <w:r w:rsidRPr="00C827C0">
        <w:rPr>
          <w:szCs w:val="24"/>
          <w:lang w:val="ru-RU"/>
        </w:rPr>
        <w:t xml:space="preserve"> </w:t>
      </w:r>
      <w:r>
        <w:rPr>
          <w:szCs w:val="24"/>
          <w:lang w:val="bg-BG"/>
        </w:rPr>
        <w:t>ЗАДАНИЕ</w:t>
      </w:r>
    </w:p>
    <w:p w:rsidR="00875AE8" w:rsidRDefault="00875AE8" w:rsidP="00875AE8">
      <w:pPr>
        <w:jc w:val="both"/>
      </w:pPr>
    </w:p>
    <w:p w:rsidR="00875AE8" w:rsidRPr="00F42131" w:rsidRDefault="00875AE8" w:rsidP="00875AE8">
      <w:pPr>
        <w:jc w:val="center"/>
        <w:rPr>
          <w:b/>
        </w:rPr>
      </w:pPr>
      <w:r w:rsidRPr="00F42131">
        <w:rPr>
          <w:b/>
        </w:rPr>
        <w:t xml:space="preserve">ТЕХНИЧЕСКА СПЕЦИФИКАЦИЯ </w:t>
      </w:r>
    </w:p>
    <w:p w:rsidR="00875AE8" w:rsidRDefault="00875AE8" w:rsidP="00875AE8"/>
    <w:p w:rsidR="00875AE8" w:rsidRDefault="00875AE8" w:rsidP="00875AE8"/>
    <w:tbl>
      <w:tblPr>
        <w:tblpPr w:leftFromText="141" w:rightFromText="141" w:vertAnchor="text" w:horzAnchor="margin" w:tblpY="47"/>
        <w:tblW w:w="996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85"/>
        <w:gridCol w:w="4678"/>
      </w:tblGrid>
      <w:tr w:rsidR="00875AE8" w:rsidRPr="00AA6291" w:rsidTr="0045442E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2"/>
              <w:widowControl/>
              <w:spacing w:line="256" w:lineRule="auto"/>
              <w:ind w:left="974"/>
              <w:rPr>
                <w:rStyle w:val="FontStyle13"/>
                <w:i w:val="0"/>
              </w:rPr>
            </w:pPr>
            <w:r w:rsidRPr="00AA6291">
              <w:rPr>
                <w:rStyle w:val="FontStyle13"/>
                <w:i w:val="0"/>
              </w:rPr>
              <w:t>Технически характеристики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2"/>
              <w:widowControl/>
              <w:spacing w:line="256" w:lineRule="auto"/>
              <w:ind w:left="1392"/>
              <w:rPr>
                <w:rStyle w:val="FontStyle13"/>
                <w:lang w:eastAsia="en-US"/>
              </w:rPr>
            </w:pPr>
          </w:p>
        </w:tc>
      </w:tr>
      <w:tr w:rsidR="00875AE8" w:rsidRPr="00AA6291" w:rsidTr="0045442E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lastRenderedPageBreak/>
              <w:t>Максимални размери на инспектирания обект: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широчина: до 500 мм, височина: до 300 мм</w:t>
            </w:r>
          </w:p>
        </w:tc>
      </w:tr>
      <w:tr w:rsidR="00875AE8" w:rsidRPr="00AA6291" w:rsidTr="0045442E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Височина на конвейера: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н</w:t>
            </w:r>
            <w:r w:rsidRPr="00AA6291">
              <w:rPr>
                <w:rStyle w:val="FontStyle14"/>
              </w:rPr>
              <w:t>е по-малка от 200 мм</w:t>
            </w:r>
          </w:p>
        </w:tc>
      </w:tr>
      <w:tr w:rsidR="00875AE8" w:rsidRPr="00AA6291" w:rsidTr="0045442E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Максимално натоварване на конвейера: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д</w:t>
            </w:r>
            <w:r w:rsidRPr="00AA6291">
              <w:rPr>
                <w:rStyle w:val="FontStyle14"/>
              </w:rPr>
              <w:t>о 60 кг.</w:t>
            </w:r>
          </w:p>
        </w:tc>
      </w:tr>
      <w:tr w:rsidR="00875AE8" w:rsidRPr="00AA6291" w:rsidTr="0045442E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Рентгенова доза за една инспекция: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spacing w:line="240" w:lineRule="auto"/>
              <w:rPr>
                <w:rStyle w:val="FontStyle14"/>
                <w:lang w:val="en-US"/>
              </w:rPr>
            </w:pPr>
            <w:proofErr w:type="spellStart"/>
            <w:r>
              <w:rPr>
                <w:rStyle w:val="FontStyle14"/>
              </w:rPr>
              <w:t>м</w:t>
            </w:r>
            <w:r w:rsidRPr="00AA6291">
              <w:rPr>
                <w:rStyle w:val="FontStyle14"/>
              </w:rPr>
              <w:t>акс</w:t>
            </w:r>
            <w:proofErr w:type="spellEnd"/>
            <w:r w:rsidRPr="00AA6291">
              <w:rPr>
                <w:rStyle w:val="FontStyle14"/>
              </w:rPr>
              <w:t xml:space="preserve">. 1,6 </w:t>
            </w:r>
            <w:proofErr w:type="spellStart"/>
            <w:r w:rsidRPr="00AA6291">
              <w:rPr>
                <w:rStyle w:val="FontStyle14"/>
                <w:lang w:val="en-US"/>
              </w:rPr>
              <w:t>pSv</w:t>
            </w:r>
            <w:proofErr w:type="spellEnd"/>
            <w:r w:rsidRPr="00AA6291">
              <w:rPr>
                <w:rStyle w:val="FontStyle14"/>
                <w:lang w:val="en-US"/>
              </w:rPr>
              <w:t xml:space="preserve"> </w:t>
            </w:r>
            <w:r w:rsidRPr="00AA6291">
              <w:rPr>
                <w:rStyle w:val="FontStyle14"/>
              </w:rPr>
              <w:t xml:space="preserve">(0.16 </w:t>
            </w:r>
            <w:proofErr w:type="spellStart"/>
            <w:r w:rsidRPr="00AA6291">
              <w:rPr>
                <w:rStyle w:val="FontStyle14"/>
                <w:lang w:val="en-US"/>
              </w:rPr>
              <w:t>mrem</w:t>
            </w:r>
            <w:proofErr w:type="spellEnd"/>
            <w:r w:rsidRPr="00AA6291">
              <w:rPr>
                <w:rStyle w:val="FontStyle14"/>
                <w:lang w:val="en-US"/>
              </w:rPr>
              <w:t>);</w:t>
            </w:r>
          </w:p>
        </w:tc>
      </w:tr>
      <w:tr w:rsidR="00875AE8" w:rsidRPr="00AA6291" w:rsidTr="0045442E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Анодно напрежение: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 xml:space="preserve">Не повече от 100 </w:t>
            </w:r>
            <w:r w:rsidRPr="00AA6291">
              <w:rPr>
                <w:rStyle w:val="FontStyle14"/>
                <w:lang w:val="en-US"/>
              </w:rPr>
              <w:t xml:space="preserve">kV </w:t>
            </w:r>
            <w:proofErr w:type="spellStart"/>
            <w:r w:rsidRPr="00AA6291">
              <w:rPr>
                <w:rStyle w:val="FontStyle14"/>
              </w:rPr>
              <w:t>ср</w:t>
            </w:r>
            <w:proofErr w:type="spellEnd"/>
          </w:p>
        </w:tc>
      </w:tr>
      <w:tr w:rsidR="00875AE8" w:rsidRPr="00AA6291" w:rsidTr="0045442E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Проникване в стомана: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 w:rsidRPr="00AA6291">
              <w:rPr>
                <w:rStyle w:val="FontStyle14"/>
              </w:rPr>
              <w:t>стандартно: 10 мм; типично: 12 мм</w:t>
            </w:r>
          </w:p>
        </w:tc>
      </w:tr>
      <w:tr w:rsidR="00875AE8" w:rsidRPr="00AA6291" w:rsidTr="0045442E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rPr>
                <w:rStyle w:val="FontStyle14"/>
              </w:rPr>
            </w:pPr>
            <w:r w:rsidRPr="00AA6291">
              <w:rPr>
                <w:rStyle w:val="FontStyle14"/>
              </w:rPr>
              <w:t>Размери на системата без подвижната платформа: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AE8" w:rsidRPr="00AA6291" w:rsidRDefault="00875AE8" w:rsidP="0045442E">
            <w:pPr>
              <w:pStyle w:val="Style6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н</w:t>
            </w:r>
            <w:r w:rsidRPr="00AA6291">
              <w:rPr>
                <w:rStyle w:val="FontStyle14"/>
              </w:rPr>
              <w:t>е по-големи от 1200 мм х 700 мм х 700 мм</w:t>
            </w:r>
          </w:p>
        </w:tc>
      </w:tr>
    </w:tbl>
    <w:p w:rsidR="00875AE8" w:rsidRDefault="00875AE8" w:rsidP="00875AE8">
      <w:pPr>
        <w:ind w:left="426"/>
      </w:pPr>
    </w:p>
    <w:p w:rsidR="00875AE8" w:rsidRDefault="00875AE8" w:rsidP="00875A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86"/>
      </w:pPr>
    </w:p>
    <w:p w:rsidR="00875AE8" w:rsidRPr="00AA6291" w:rsidRDefault="00875AE8" w:rsidP="00875A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A6291">
        <w:rPr>
          <w:rFonts w:ascii="Times New Roman" w:hAnsi="Times New Roman"/>
          <w:sz w:val="24"/>
          <w:szCs w:val="24"/>
        </w:rPr>
        <w:t>Апаратурата да е мобилна на подвижна платформа</w:t>
      </w:r>
    </w:p>
    <w:p w:rsidR="00875AE8" w:rsidRPr="00AA6291" w:rsidRDefault="00875AE8" w:rsidP="00875AE8">
      <w:pPr>
        <w:pStyle w:val="Style5"/>
        <w:widowControl/>
        <w:numPr>
          <w:ilvl w:val="0"/>
          <w:numId w:val="11"/>
        </w:numPr>
        <w:spacing w:line="360" w:lineRule="auto"/>
        <w:jc w:val="both"/>
        <w:rPr>
          <w:rStyle w:val="FontStyle13"/>
          <w:b w:val="0"/>
          <w:i w:val="0"/>
        </w:rPr>
      </w:pPr>
      <w:r w:rsidRPr="00AA6291">
        <w:rPr>
          <w:rStyle w:val="FontStyle13"/>
          <w:b w:val="0"/>
          <w:i w:val="0"/>
        </w:rPr>
        <w:t>По възможност допълнително (опционално) оборудване към рентгеновата система</w:t>
      </w:r>
      <w:r>
        <w:rPr>
          <w:rStyle w:val="FontStyle13"/>
          <w:b w:val="0"/>
          <w:i w:val="0"/>
        </w:rPr>
        <w:t>:</w:t>
      </w:r>
    </w:p>
    <w:p w:rsidR="00875AE8" w:rsidRPr="00AA6291" w:rsidRDefault="00875AE8" w:rsidP="00875AE8">
      <w:pPr>
        <w:pStyle w:val="Style7"/>
        <w:widowControl/>
        <w:numPr>
          <w:ilvl w:val="0"/>
          <w:numId w:val="10"/>
        </w:numPr>
        <w:tabs>
          <w:tab w:val="left" w:pos="830"/>
        </w:tabs>
        <w:spacing w:line="360" w:lineRule="auto"/>
        <w:ind w:left="708"/>
        <w:rPr>
          <w:rStyle w:val="FontStyle14"/>
        </w:rPr>
      </w:pPr>
      <w:r w:rsidRPr="00AA6291">
        <w:rPr>
          <w:rStyle w:val="FontStyle14"/>
        </w:rPr>
        <w:t xml:space="preserve">Входящ ролков конвейер  </w:t>
      </w:r>
    </w:p>
    <w:p w:rsidR="00875AE8" w:rsidRPr="00AA6291" w:rsidRDefault="00875AE8" w:rsidP="00875AE8">
      <w:pPr>
        <w:pStyle w:val="Style7"/>
        <w:widowControl/>
        <w:numPr>
          <w:ilvl w:val="0"/>
          <w:numId w:val="10"/>
        </w:numPr>
        <w:tabs>
          <w:tab w:val="left" w:pos="830"/>
        </w:tabs>
        <w:spacing w:line="360" w:lineRule="auto"/>
        <w:ind w:left="708"/>
        <w:rPr>
          <w:rStyle w:val="FontStyle14"/>
        </w:rPr>
      </w:pPr>
      <w:r w:rsidRPr="00AA6291">
        <w:rPr>
          <w:rStyle w:val="FontStyle14"/>
        </w:rPr>
        <w:t>Изходящ ролков конвейер</w:t>
      </w:r>
    </w:p>
    <w:p w:rsidR="00875AE8" w:rsidRPr="00AA6291" w:rsidRDefault="00875AE8" w:rsidP="00875AE8">
      <w:pPr>
        <w:pStyle w:val="Style7"/>
        <w:widowControl/>
        <w:numPr>
          <w:ilvl w:val="0"/>
          <w:numId w:val="10"/>
        </w:numPr>
        <w:tabs>
          <w:tab w:val="left" w:pos="830"/>
        </w:tabs>
        <w:spacing w:line="360" w:lineRule="auto"/>
        <w:ind w:left="708"/>
        <w:rPr>
          <w:rStyle w:val="FontStyle14"/>
        </w:rPr>
      </w:pPr>
      <w:r w:rsidRPr="00AA6291">
        <w:rPr>
          <w:rStyle w:val="FontStyle14"/>
        </w:rPr>
        <w:t>Подвижна платформа на колела за поставяне на рентгена</w:t>
      </w:r>
    </w:p>
    <w:p w:rsidR="00875AE8" w:rsidRPr="00AA6291" w:rsidRDefault="00875AE8" w:rsidP="00875AE8">
      <w:pPr>
        <w:pStyle w:val="Style7"/>
        <w:widowControl/>
        <w:tabs>
          <w:tab w:val="left" w:pos="830"/>
        </w:tabs>
        <w:spacing w:line="360" w:lineRule="auto"/>
        <w:rPr>
          <w:rStyle w:val="FontStyle14"/>
        </w:rPr>
      </w:pPr>
      <w:r w:rsidRPr="00AA6291">
        <w:rPr>
          <w:rStyle w:val="FontStyle14"/>
        </w:rPr>
        <w:t xml:space="preserve">       3.</w:t>
      </w:r>
      <w:r>
        <w:rPr>
          <w:rStyle w:val="FontStyle14"/>
        </w:rPr>
        <w:t xml:space="preserve"> </w:t>
      </w:r>
      <w:r w:rsidRPr="00AA6291">
        <w:rPr>
          <w:rStyle w:val="FontStyle14"/>
        </w:rPr>
        <w:t>Доставчика да осигури:</w:t>
      </w:r>
    </w:p>
    <w:p w:rsidR="00875AE8" w:rsidRPr="00AA6291" w:rsidRDefault="00875AE8" w:rsidP="00875AE8">
      <w:pPr>
        <w:pStyle w:val="Style7"/>
        <w:widowControl/>
        <w:tabs>
          <w:tab w:val="left" w:pos="830"/>
        </w:tabs>
        <w:spacing w:line="360" w:lineRule="auto"/>
        <w:rPr>
          <w:rStyle w:val="FontStyle14"/>
        </w:rPr>
      </w:pPr>
      <w:r w:rsidRPr="00AA6291">
        <w:rPr>
          <w:rStyle w:val="FontStyle14"/>
        </w:rPr>
        <w:tab/>
        <w:t>- Да има обучение на специалисти за работа с апаратурата.</w:t>
      </w:r>
    </w:p>
    <w:p w:rsidR="00875AE8" w:rsidRPr="00AA6291" w:rsidRDefault="00875AE8" w:rsidP="00875AE8">
      <w:pPr>
        <w:pStyle w:val="Style7"/>
        <w:widowControl/>
        <w:tabs>
          <w:tab w:val="left" w:pos="830"/>
        </w:tabs>
        <w:spacing w:line="360" w:lineRule="auto"/>
        <w:rPr>
          <w:rStyle w:val="FontStyle14"/>
        </w:rPr>
      </w:pPr>
      <w:r w:rsidRPr="00AA6291">
        <w:rPr>
          <w:rStyle w:val="FontStyle14"/>
        </w:rPr>
        <w:tab/>
        <w:t>-  Гаранционно обслужване не по-кратко от 24 месеца.</w:t>
      </w:r>
    </w:p>
    <w:p w:rsidR="00875AE8" w:rsidRPr="00AA6291" w:rsidRDefault="00875AE8" w:rsidP="00875AE8">
      <w:pPr>
        <w:pStyle w:val="Style7"/>
        <w:widowControl/>
        <w:tabs>
          <w:tab w:val="left" w:pos="830"/>
        </w:tabs>
        <w:spacing w:line="360" w:lineRule="auto"/>
        <w:rPr>
          <w:rStyle w:val="FontStyle14"/>
        </w:rPr>
      </w:pPr>
      <w:r w:rsidRPr="00AA6291">
        <w:rPr>
          <w:rStyle w:val="FontStyle14"/>
        </w:rPr>
        <w:tab/>
        <w:t>-  Възможност за сключване на договор за извънгаранционно обслужване.</w:t>
      </w:r>
    </w:p>
    <w:p w:rsidR="00875AE8" w:rsidRDefault="00875AE8" w:rsidP="00875AE8">
      <w:pPr>
        <w:jc w:val="both"/>
      </w:pPr>
    </w:p>
    <w:p w:rsidR="00875AE8" w:rsidRPr="00C827C0" w:rsidRDefault="00875AE8" w:rsidP="00875AE8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Cs w:val="24"/>
          <w:lang w:val="ru-RU"/>
        </w:rPr>
      </w:pPr>
      <w:r w:rsidRPr="002F2388">
        <w:rPr>
          <w:szCs w:val="24"/>
        </w:rPr>
        <w:t>V</w:t>
      </w:r>
      <w:r w:rsidRPr="00C827C0">
        <w:rPr>
          <w:szCs w:val="24"/>
          <w:lang w:val="ru-RU"/>
        </w:rPr>
        <w:t>. РАЗГЛЕЖДАНЕ, ОЦЕНКА И КЛАСИРАНЕ НА ОФЕРТИТЕ</w:t>
      </w:r>
    </w:p>
    <w:p w:rsidR="00875AE8" w:rsidRPr="002F2388" w:rsidRDefault="00875AE8" w:rsidP="00875AE8">
      <w:pPr>
        <w:jc w:val="both"/>
        <w:outlineLvl w:val="2"/>
        <w:rPr>
          <w:b/>
        </w:rPr>
      </w:pPr>
    </w:p>
    <w:p w:rsidR="00875AE8" w:rsidRPr="002E3493" w:rsidRDefault="00875AE8" w:rsidP="00875AE8">
      <w:pPr>
        <w:spacing w:line="360" w:lineRule="auto"/>
        <w:ind w:firstLine="567"/>
        <w:jc w:val="both"/>
        <w:outlineLvl w:val="2"/>
        <w:rPr>
          <w:u w:val="single"/>
        </w:rPr>
      </w:pPr>
      <w:r w:rsidRPr="002E3493">
        <w:rPr>
          <w:b/>
          <w:u w:val="single"/>
        </w:rPr>
        <w:t xml:space="preserve">1. Комисия за </w:t>
      </w:r>
      <w:r>
        <w:rPr>
          <w:b/>
          <w:u w:val="single"/>
        </w:rPr>
        <w:t>разглеждане, оценка и класиране на офертите</w:t>
      </w:r>
    </w:p>
    <w:p w:rsidR="00875AE8" w:rsidRPr="002F2388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>1.1.</w:t>
      </w:r>
      <w:r w:rsidRPr="002F2388">
        <w:t xml:space="preserve"> Възложителят назначава комисия</w:t>
      </w:r>
      <w:r>
        <w:t>та за разглеждане, оценка и класиране на получените оферти</w:t>
      </w:r>
      <w:r w:rsidRPr="002F2388">
        <w:t xml:space="preserve"> след изтичане на срока за приемане на офертите.</w:t>
      </w:r>
    </w:p>
    <w:p w:rsidR="00875AE8" w:rsidRPr="002F2388" w:rsidRDefault="00875AE8" w:rsidP="00875AE8">
      <w:pPr>
        <w:spacing w:line="360" w:lineRule="auto"/>
        <w:ind w:firstLine="567"/>
        <w:jc w:val="both"/>
      </w:pPr>
      <w:r w:rsidRPr="006B00AF">
        <w:rPr>
          <w:b/>
        </w:rPr>
        <w:t>1.2.</w:t>
      </w:r>
      <w:r w:rsidRPr="002F2388">
        <w:t xml:space="preserve"> Възложителят определя за членове на комисията лица, които нямат конфликт на интереси с участниците.</w:t>
      </w:r>
    </w:p>
    <w:p w:rsidR="00875AE8" w:rsidRPr="002F2388" w:rsidRDefault="00875AE8" w:rsidP="00875AE8">
      <w:pPr>
        <w:spacing w:line="360" w:lineRule="auto"/>
        <w:ind w:firstLine="567"/>
        <w:jc w:val="both"/>
      </w:pPr>
      <w:r w:rsidRPr="006B00AF">
        <w:rPr>
          <w:b/>
        </w:rPr>
        <w:t>1.3</w:t>
      </w:r>
      <w:r w:rsidRPr="00FA5063">
        <w:t>.</w:t>
      </w:r>
      <w:r w:rsidRPr="002F2388">
        <w:t xml:space="preserve"> Членовете на комисията са длъжни да пазят в тайна обстоятелствата, които са узнали във връзка със своята работа в комисията.</w:t>
      </w:r>
    </w:p>
    <w:p w:rsidR="00875AE8" w:rsidRPr="002F2388" w:rsidRDefault="00875AE8" w:rsidP="00875AE8">
      <w:pPr>
        <w:tabs>
          <w:tab w:val="left" w:pos="567"/>
        </w:tabs>
        <w:spacing w:line="360" w:lineRule="auto"/>
        <w:ind w:firstLine="567"/>
        <w:jc w:val="both"/>
      </w:pPr>
      <w:r w:rsidRPr="006B00AF">
        <w:rPr>
          <w:b/>
        </w:rPr>
        <w:t>1.4.</w:t>
      </w:r>
      <w:r w:rsidRPr="002F2388">
        <w:t xml:space="preserve"> Членовете на комисията представят на Възложителя декларация за съответствие </w:t>
      </w:r>
      <w:r>
        <w:t>с</w:t>
      </w:r>
      <w:r w:rsidRPr="002F2388">
        <w:t xml:space="preserve"> изискванията по т. 1.2 след получаване на списъка с участниците и на всеки етап от процедурата, когато настъпи промяната в декларираните обстоятелства.</w:t>
      </w:r>
    </w:p>
    <w:p w:rsidR="00875AE8" w:rsidRDefault="00875AE8" w:rsidP="00875AE8">
      <w:pPr>
        <w:spacing w:line="360" w:lineRule="auto"/>
        <w:ind w:firstLine="567"/>
        <w:jc w:val="both"/>
      </w:pPr>
      <w:r w:rsidRPr="006B00AF">
        <w:rPr>
          <w:b/>
        </w:rPr>
        <w:lastRenderedPageBreak/>
        <w:t>1.5.</w:t>
      </w:r>
      <w:r w:rsidRPr="002F2388">
        <w:t xml:space="preserve"> Комисията започва работа след получаване на представените оферти и протокола по </w:t>
      </w:r>
      <w:r>
        <w:br/>
      </w:r>
      <w:r w:rsidRPr="002F2388">
        <w:t>чл. 48, ал. 6 от ППЗОП.</w:t>
      </w:r>
    </w:p>
    <w:p w:rsidR="00875AE8" w:rsidRPr="002E3493" w:rsidRDefault="00875AE8" w:rsidP="00875AE8">
      <w:pPr>
        <w:spacing w:before="120" w:line="360" w:lineRule="auto"/>
        <w:ind w:firstLine="567"/>
        <w:jc w:val="both"/>
        <w:outlineLvl w:val="2"/>
        <w:rPr>
          <w:b/>
          <w:u w:val="single"/>
        </w:rPr>
      </w:pPr>
      <w:bookmarkStart w:id="32" w:name="_Toc383185098"/>
      <w:bookmarkStart w:id="33" w:name="_Toc383185644"/>
      <w:bookmarkStart w:id="34" w:name="_Toc383788176"/>
      <w:bookmarkStart w:id="35" w:name="_Toc411333440"/>
      <w:r w:rsidRPr="002E3493">
        <w:rPr>
          <w:b/>
          <w:u w:val="single"/>
        </w:rPr>
        <w:t xml:space="preserve">2. </w:t>
      </w:r>
      <w:bookmarkEnd w:id="32"/>
      <w:bookmarkEnd w:id="33"/>
      <w:r w:rsidRPr="002E3493">
        <w:rPr>
          <w:b/>
          <w:u w:val="single"/>
        </w:rPr>
        <w:t>Публично отваряне на офертите</w:t>
      </w:r>
      <w:bookmarkEnd w:id="34"/>
      <w:bookmarkEnd w:id="35"/>
    </w:p>
    <w:p w:rsidR="00875AE8" w:rsidRPr="002F2388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>2.1.</w:t>
      </w:r>
      <w:r w:rsidRPr="002F2388">
        <w:t xml:space="preserve"> Отварянето на офертите е публично и на него могат да присъстват участниците в процедурата или техни упълномощени представители.</w:t>
      </w:r>
    </w:p>
    <w:p w:rsidR="00875AE8" w:rsidRPr="002F2388" w:rsidRDefault="00875AE8" w:rsidP="00875AE8">
      <w:pPr>
        <w:spacing w:line="360" w:lineRule="auto"/>
        <w:ind w:firstLine="851"/>
        <w:jc w:val="both"/>
      </w:pPr>
      <w:r w:rsidRPr="002F2388">
        <w:rPr>
          <w:b/>
        </w:rPr>
        <w:t>2.1.1.</w:t>
      </w:r>
      <w:r w:rsidRPr="002F2388">
        <w:t xml:space="preserve"> Представителят на участника се допуска след удостоверяване на неговата самоличност и представяне на съответните пълномощни.</w:t>
      </w:r>
    </w:p>
    <w:p w:rsidR="00875AE8" w:rsidRPr="002F2388" w:rsidRDefault="00875AE8" w:rsidP="00875AE8">
      <w:pPr>
        <w:spacing w:line="360" w:lineRule="auto"/>
        <w:ind w:firstLine="851"/>
        <w:jc w:val="both"/>
      </w:pPr>
      <w:r w:rsidRPr="002F2388">
        <w:rPr>
          <w:b/>
        </w:rPr>
        <w:t>2.1.2.</w:t>
      </w:r>
      <w:r w:rsidRPr="002F2388">
        <w:t xml:space="preserve"> Присъстващите представители вписват имената си и се подписват в изготвен от комисията списък, удостоверяващ тяхното присъствие.</w:t>
      </w:r>
    </w:p>
    <w:p w:rsidR="00875AE8" w:rsidRPr="002F2388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>2.2.</w:t>
      </w:r>
      <w:r w:rsidRPr="002F2388">
        <w:t xml:space="preserve"> Комисията отваря офертите по реда на тяхното постъпване и обявява ценовите предложения на участниците.</w:t>
      </w:r>
    </w:p>
    <w:p w:rsidR="00875AE8" w:rsidRPr="002F2388" w:rsidRDefault="00875AE8" w:rsidP="00875AE8">
      <w:pPr>
        <w:pStyle w:val="BodyText3"/>
        <w:shd w:val="clear" w:color="auto" w:fill="auto"/>
        <w:tabs>
          <w:tab w:val="left" w:pos="1018"/>
        </w:tabs>
        <w:spacing w:after="0" w:line="360" w:lineRule="auto"/>
        <w:ind w:right="20" w:firstLine="567"/>
        <w:jc w:val="both"/>
        <w:rPr>
          <w:sz w:val="24"/>
          <w:szCs w:val="24"/>
        </w:rPr>
      </w:pPr>
      <w:r w:rsidRPr="002F2388">
        <w:rPr>
          <w:b/>
          <w:sz w:val="24"/>
          <w:szCs w:val="24"/>
        </w:rPr>
        <w:t xml:space="preserve">2.3. </w:t>
      </w:r>
      <w:r w:rsidRPr="002F2388">
        <w:rPr>
          <w:sz w:val="24"/>
          <w:szCs w:val="24"/>
        </w:rPr>
        <w:t>Комисията съставя протокол за разглеждането и оценката на офертите и за класирането на участниците. Протоколът се представя на Възложителя за утвърждаване, след което в един и същи ден се изпраща на участниците и се публикува в профила на купувача.</w:t>
      </w:r>
    </w:p>
    <w:p w:rsidR="00875AE8" w:rsidRDefault="00875AE8" w:rsidP="00875AE8">
      <w:pPr>
        <w:pStyle w:val="BodyText1"/>
        <w:shd w:val="clear" w:color="auto" w:fill="auto"/>
        <w:tabs>
          <w:tab w:val="left" w:pos="709"/>
        </w:tabs>
        <w:spacing w:line="240" w:lineRule="auto"/>
        <w:ind w:right="40"/>
        <w:jc w:val="both"/>
        <w:rPr>
          <w:lang w:val="bg-BG"/>
        </w:rPr>
      </w:pPr>
      <w:r w:rsidRPr="006B00AF">
        <w:tab/>
      </w:r>
      <w:r>
        <w:rPr>
          <w:lang w:val="bg-BG"/>
        </w:rPr>
        <w:tab/>
      </w:r>
    </w:p>
    <w:p w:rsidR="00875AE8" w:rsidRPr="00C827C0" w:rsidRDefault="00875AE8" w:rsidP="00875AE8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Cs w:val="24"/>
          <w:lang w:val="ru-RU"/>
        </w:rPr>
      </w:pPr>
      <w:r w:rsidRPr="002F2388">
        <w:rPr>
          <w:szCs w:val="24"/>
        </w:rPr>
        <w:t>V</w:t>
      </w:r>
      <w:r w:rsidRPr="00C827C0">
        <w:rPr>
          <w:szCs w:val="24"/>
          <w:lang w:val="ru-RU"/>
        </w:rPr>
        <w:t>І. СКЛЮЧВАНЕ НА ДОГОВОР</w:t>
      </w:r>
    </w:p>
    <w:p w:rsidR="00875AE8" w:rsidRPr="002F2388" w:rsidRDefault="00875AE8" w:rsidP="00875AE8">
      <w:pPr>
        <w:jc w:val="both"/>
        <w:outlineLvl w:val="2"/>
        <w:rPr>
          <w:b/>
        </w:rPr>
      </w:pPr>
      <w:bookmarkStart w:id="36" w:name="_Toc383185111"/>
      <w:bookmarkStart w:id="37" w:name="_Toc383185655"/>
      <w:bookmarkStart w:id="38" w:name="_Toc383788187"/>
      <w:bookmarkStart w:id="39" w:name="_Toc411333451"/>
    </w:p>
    <w:p w:rsidR="00875AE8" w:rsidRPr="002E3493" w:rsidRDefault="00875AE8" w:rsidP="00875AE8">
      <w:pPr>
        <w:spacing w:line="360" w:lineRule="auto"/>
        <w:ind w:firstLine="567"/>
        <w:jc w:val="both"/>
        <w:outlineLvl w:val="2"/>
        <w:rPr>
          <w:b/>
          <w:u w:val="single"/>
        </w:rPr>
      </w:pPr>
      <w:r w:rsidRPr="002E3493">
        <w:rPr>
          <w:b/>
          <w:u w:val="single"/>
        </w:rPr>
        <w:t xml:space="preserve">1. Сключване на </w:t>
      </w:r>
      <w:bookmarkEnd w:id="36"/>
      <w:bookmarkEnd w:id="37"/>
      <w:bookmarkEnd w:id="38"/>
      <w:r w:rsidRPr="002E3493">
        <w:rPr>
          <w:b/>
          <w:u w:val="single"/>
        </w:rPr>
        <w:t>договор</w:t>
      </w:r>
      <w:bookmarkEnd w:id="39"/>
    </w:p>
    <w:p w:rsidR="00875AE8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 xml:space="preserve">1.1. </w:t>
      </w:r>
      <w:r w:rsidRPr="00BC3154">
        <w:t xml:space="preserve">Участниците в процедурата ще бъдат уведомени писмено за извършеното класиране, а участника, класиран на първо място и избран за Изпълнител на обществената поръчка, ще бъде уведомен и поканен за сключване на договор. </w:t>
      </w:r>
    </w:p>
    <w:p w:rsidR="00875AE8" w:rsidRDefault="00875AE8" w:rsidP="00875AE8">
      <w:pPr>
        <w:spacing w:line="360" w:lineRule="auto"/>
        <w:ind w:firstLine="567"/>
        <w:jc w:val="both"/>
      </w:pPr>
      <w:r w:rsidRPr="002F2388">
        <w:rPr>
          <w:b/>
        </w:rPr>
        <w:t>1.2.</w:t>
      </w:r>
      <w:r w:rsidRPr="002F2388">
        <w:t xml:space="preserve"> При отказ на участника, класиран на първо място, да сключи договор, Възложителят може да прекрати процедурата или да определи за изпълнител втория класиран участник и да сключи договор с него.</w:t>
      </w:r>
    </w:p>
    <w:p w:rsidR="00875AE8" w:rsidRPr="002E3493" w:rsidRDefault="00875AE8" w:rsidP="00875AE8">
      <w:pPr>
        <w:spacing w:before="120" w:line="360" w:lineRule="auto"/>
        <w:ind w:firstLine="567"/>
        <w:jc w:val="both"/>
        <w:outlineLvl w:val="2"/>
        <w:rPr>
          <w:b/>
          <w:u w:val="single"/>
        </w:rPr>
      </w:pPr>
      <w:bookmarkStart w:id="40" w:name="_Toc383185112"/>
      <w:bookmarkStart w:id="41" w:name="_Toc383185656"/>
      <w:bookmarkStart w:id="42" w:name="_Toc383788188"/>
      <w:bookmarkStart w:id="43" w:name="_Toc411333452"/>
      <w:r w:rsidRPr="002E3493">
        <w:rPr>
          <w:b/>
          <w:u w:val="single"/>
        </w:rPr>
        <w:t xml:space="preserve">2. Документи, които избраният изпълнител представя при сключване на </w:t>
      </w:r>
      <w:bookmarkEnd w:id="40"/>
      <w:bookmarkEnd w:id="41"/>
      <w:bookmarkEnd w:id="42"/>
      <w:r w:rsidRPr="002E3493">
        <w:rPr>
          <w:b/>
          <w:u w:val="single"/>
        </w:rPr>
        <w:t>договора</w:t>
      </w:r>
      <w:bookmarkEnd w:id="43"/>
    </w:p>
    <w:p w:rsidR="00875AE8" w:rsidRPr="008136D1" w:rsidRDefault="00875AE8" w:rsidP="00875AE8">
      <w:pPr>
        <w:spacing w:line="360" w:lineRule="auto"/>
        <w:ind w:firstLine="567"/>
        <w:jc w:val="both"/>
      </w:pPr>
      <w:r w:rsidRPr="008136D1">
        <w:rPr>
          <w:b/>
        </w:rPr>
        <w:t>2.1.</w:t>
      </w:r>
      <w:r w:rsidRPr="008136D1">
        <w:t xml:space="preserve"> Преди сключването на договора, участникът, определен за изпълнител, следва да представи:</w:t>
      </w:r>
    </w:p>
    <w:p w:rsidR="00875AE8" w:rsidRPr="008136D1" w:rsidRDefault="00875AE8" w:rsidP="00875AE8">
      <w:pPr>
        <w:spacing w:line="360" w:lineRule="auto"/>
        <w:ind w:firstLine="851"/>
        <w:jc w:val="both"/>
      </w:pPr>
      <w:r w:rsidRPr="008136D1">
        <w:t>а) необходимите документи за доказване липсата на основания за отстраняване, съгласно изискванията на чл. 58, ал. 1</w:t>
      </w:r>
      <w:r w:rsidRPr="00C827C0">
        <w:rPr>
          <w:lang w:val="ru-RU"/>
        </w:rPr>
        <w:t>, т. 1 и 2</w:t>
      </w:r>
      <w:r w:rsidRPr="008136D1">
        <w:t xml:space="preserve"> от ЗОП; </w:t>
      </w:r>
    </w:p>
    <w:p w:rsidR="00875AE8" w:rsidRDefault="00875AE8" w:rsidP="00875AE8">
      <w:pPr>
        <w:spacing w:line="360" w:lineRule="auto"/>
        <w:ind w:firstLine="851"/>
        <w:jc w:val="both"/>
      </w:pPr>
      <w:r w:rsidRPr="008136D1">
        <w:t>б) оригинал или заверено копие на пълномощно, ако договорът ще се подписва от упълномощено лице</w:t>
      </w:r>
    </w:p>
    <w:p w:rsidR="00875AE8" w:rsidRDefault="00875AE8" w:rsidP="00875AE8">
      <w:pPr>
        <w:widowControl w:val="0"/>
        <w:suppressAutoHyphens/>
        <w:spacing w:line="360" w:lineRule="auto"/>
        <w:ind w:firstLine="567"/>
        <w:jc w:val="both"/>
      </w:pPr>
      <w:r w:rsidRPr="002F2388">
        <w:rPr>
          <w:b/>
        </w:rPr>
        <w:lastRenderedPageBreak/>
        <w:t>2.2.</w:t>
      </w:r>
      <w:r w:rsidRPr="002F2388">
        <w:t xml:space="preserve">  Когато обстоятелстват</w:t>
      </w:r>
      <w:r>
        <w:t>а в документите по т. 2.1, б. „а</w:t>
      </w:r>
      <w:r w:rsidRPr="002F2388">
        <w:t xml:space="preserve">” са достъпни чрез публичен безплатен регистър или </w:t>
      </w:r>
      <w:r w:rsidRPr="002F2388">
        <w:rPr>
          <w:lang w:val="ru-RU"/>
        </w:rPr>
        <w:t>информацията или достъпът до нея се предоставя от компетентния орган на Възложителя по служебен път</w:t>
      </w:r>
      <w:r w:rsidRPr="002F2388">
        <w:t>, Възложителят няма право да ги изисква.</w:t>
      </w:r>
    </w:p>
    <w:p w:rsidR="00875AE8" w:rsidRPr="002F2388" w:rsidRDefault="00875AE8" w:rsidP="00875AE8">
      <w:pPr>
        <w:widowControl w:val="0"/>
        <w:suppressAutoHyphens/>
        <w:jc w:val="both"/>
      </w:pPr>
    </w:p>
    <w:p w:rsidR="00875AE8" w:rsidRPr="002F2388" w:rsidRDefault="00875AE8" w:rsidP="00875AE8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Cs w:val="24"/>
          <w:lang w:val="ru-RU"/>
        </w:rPr>
      </w:pPr>
      <w:r w:rsidRPr="002F2388">
        <w:rPr>
          <w:szCs w:val="24"/>
        </w:rPr>
        <w:t>V</w:t>
      </w:r>
      <w:r w:rsidRPr="00C827C0">
        <w:rPr>
          <w:szCs w:val="24"/>
          <w:lang w:val="ru-RU"/>
        </w:rPr>
        <w:t>ІІ. УСЛОВИЯ ЗА ПОЛУЧАВАНЕ НА РАЗЯСНЕНИЯ ПО ДОКУМЕНТАЦИЯТА ЗА УЧАСТИЕ</w:t>
      </w:r>
    </w:p>
    <w:p w:rsidR="00875AE8" w:rsidRPr="002F2388" w:rsidRDefault="00875AE8" w:rsidP="00875AE8">
      <w:pPr>
        <w:tabs>
          <w:tab w:val="left" w:pos="0"/>
        </w:tabs>
        <w:jc w:val="both"/>
        <w:rPr>
          <w:b/>
          <w:u w:val="single"/>
        </w:rPr>
      </w:pPr>
    </w:p>
    <w:p w:rsidR="00875AE8" w:rsidRPr="002E3493" w:rsidRDefault="00875AE8" w:rsidP="00875AE8">
      <w:pPr>
        <w:pStyle w:val="ListParagraph"/>
        <w:numPr>
          <w:ilvl w:val="0"/>
          <w:numId w:val="5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3493">
        <w:rPr>
          <w:rFonts w:ascii="Times New Roman" w:hAnsi="Times New Roman"/>
          <w:b/>
          <w:sz w:val="24"/>
          <w:szCs w:val="24"/>
          <w:u w:val="single"/>
        </w:rPr>
        <w:t>Общи указания - разяснения</w:t>
      </w:r>
    </w:p>
    <w:p w:rsidR="00875AE8" w:rsidRPr="00EB239E" w:rsidRDefault="00875AE8" w:rsidP="00875AE8">
      <w:pPr>
        <w:pStyle w:val="BodyText1"/>
        <w:shd w:val="clear" w:color="auto" w:fill="auto"/>
        <w:spacing w:line="360" w:lineRule="auto"/>
        <w:ind w:right="40" w:firstLine="567"/>
        <w:jc w:val="both"/>
        <w:rPr>
          <w:spacing w:val="0"/>
          <w:lang w:val="bg-BG" w:eastAsia="bg-BG"/>
        </w:rPr>
      </w:pPr>
      <w:r w:rsidRPr="00EB239E">
        <w:rPr>
          <w:b/>
          <w:spacing w:val="0"/>
          <w:lang w:val="bg-BG" w:eastAsia="bg-BG"/>
        </w:rPr>
        <w:t>1.1.</w:t>
      </w:r>
      <w:r w:rsidRPr="00EB239E">
        <w:rPr>
          <w:spacing w:val="0"/>
          <w:lang w:val="bg-BG" w:eastAsia="bg-BG"/>
        </w:rPr>
        <w:t xml:space="preserve"> Всеки участник може писмено да поиска от Възложителя разяснения по обществената поръчка. Исканията за разяснения следва да бъдат отправени в писмен вид и могат да бъдат изпращани до 3 (три) дни преди изтичане на крайния срок за подаване на оферти. </w:t>
      </w:r>
    </w:p>
    <w:p w:rsidR="00875AE8" w:rsidRDefault="00875AE8" w:rsidP="00875AE8">
      <w:pPr>
        <w:spacing w:line="360" w:lineRule="auto"/>
        <w:ind w:firstLine="567"/>
        <w:jc w:val="both"/>
        <w:rPr>
          <w:b/>
        </w:rPr>
      </w:pPr>
      <w:r w:rsidRPr="00EB239E">
        <w:rPr>
          <w:b/>
        </w:rPr>
        <w:t>1.2.</w:t>
      </w:r>
      <w:r w:rsidRPr="00EB239E">
        <w:t xml:space="preserve"> Възложителят, най-късно на следващия </w:t>
      </w:r>
      <w:r>
        <w:t xml:space="preserve">работен </w:t>
      </w:r>
      <w:r w:rsidRPr="00EB239E">
        <w:t xml:space="preserve">ден, публикува писмени разяснения по условията на обществената поръчка на официалния интернет адрес на </w:t>
      </w:r>
      <w:r>
        <w:t>МВнР</w:t>
      </w:r>
      <w:r w:rsidRPr="00EB239E">
        <w:t xml:space="preserve">, </w:t>
      </w:r>
      <w:r>
        <w:t>в раздел „Профила на купувача“</w:t>
      </w:r>
      <w:bookmarkStart w:id="44" w:name="bookmark26"/>
      <w:bookmarkEnd w:id="19"/>
      <w:r>
        <w:t>.</w:t>
      </w:r>
    </w:p>
    <w:p w:rsidR="00875AE8" w:rsidRPr="00C827C0" w:rsidRDefault="00875AE8" w:rsidP="00875AE8">
      <w:pPr>
        <w:tabs>
          <w:tab w:val="left" w:pos="495"/>
          <w:tab w:val="left" w:pos="851"/>
        </w:tabs>
        <w:spacing w:line="360" w:lineRule="auto"/>
        <w:ind w:firstLine="567"/>
        <w:jc w:val="both"/>
        <w:outlineLvl w:val="3"/>
        <w:rPr>
          <w:lang w:val="ru-RU"/>
        </w:rPr>
      </w:pPr>
      <w:r w:rsidRPr="002F2388">
        <w:rPr>
          <w:b/>
        </w:rPr>
        <w:t>3а всички неуредени въпроси се прилагат разпоредбите</w:t>
      </w:r>
      <w:r w:rsidRPr="002F2388">
        <w:t xml:space="preserve"> на Закона за обществените поръчки и Правилника за прилагането му.</w:t>
      </w:r>
      <w:bookmarkEnd w:id="44"/>
    </w:p>
    <w:p w:rsidR="00875AE8" w:rsidRPr="00C827C0" w:rsidRDefault="00875AE8" w:rsidP="00875AE8">
      <w:pPr>
        <w:pStyle w:val="Body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right="40"/>
        <w:jc w:val="center"/>
        <w:rPr>
          <w:b/>
          <w:spacing w:val="0"/>
          <w:lang w:val="ru-RU"/>
        </w:rPr>
      </w:pPr>
      <w:r w:rsidRPr="004327E2">
        <w:rPr>
          <w:b/>
        </w:rPr>
        <w:t>V</w:t>
      </w:r>
      <w:r w:rsidRPr="004327E2">
        <w:rPr>
          <w:b/>
          <w:lang w:val="ru-RU"/>
        </w:rPr>
        <w:t>ІІІ.</w:t>
      </w:r>
      <w:r w:rsidRPr="00C827C0">
        <w:rPr>
          <w:b/>
          <w:spacing w:val="0"/>
          <w:lang w:val="ru-RU"/>
        </w:rPr>
        <w:t>ПРИЛОЖЕНИЯ:</w:t>
      </w:r>
    </w:p>
    <w:p w:rsidR="00875AE8" w:rsidRDefault="00875AE8" w:rsidP="00875AE8">
      <w:pPr>
        <w:pStyle w:val="BodyText1"/>
        <w:shd w:val="clear" w:color="auto" w:fill="auto"/>
        <w:tabs>
          <w:tab w:val="left" w:pos="1134"/>
          <w:tab w:val="left" w:pos="1418"/>
        </w:tabs>
        <w:spacing w:line="240" w:lineRule="auto"/>
        <w:ind w:right="40" w:firstLine="567"/>
        <w:jc w:val="both"/>
        <w:rPr>
          <w:b/>
          <w:spacing w:val="0"/>
          <w:lang w:val="bg-BG" w:eastAsia="bg-BG"/>
        </w:rPr>
      </w:pPr>
    </w:p>
    <w:p w:rsidR="00875AE8" w:rsidRDefault="00875AE8" w:rsidP="00875AE8">
      <w:pPr>
        <w:pStyle w:val="BodyText1"/>
        <w:numPr>
          <w:ilvl w:val="0"/>
          <w:numId w:val="9"/>
        </w:numPr>
        <w:shd w:val="clear" w:color="auto" w:fill="auto"/>
        <w:tabs>
          <w:tab w:val="left" w:pos="851"/>
          <w:tab w:val="left" w:pos="1418"/>
        </w:tabs>
        <w:spacing w:line="360" w:lineRule="auto"/>
        <w:ind w:right="40"/>
        <w:jc w:val="both"/>
        <w:rPr>
          <w:spacing w:val="0"/>
          <w:lang w:val="bg-BG" w:eastAsia="bg-BG"/>
        </w:rPr>
      </w:pPr>
      <w:r w:rsidRPr="009C1E4A">
        <w:rPr>
          <w:b/>
          <w:spacing w:val="0"/>
          <w:lang w:val="bg-BG" w:eastAsia="bg-BG"/>
        </w:rPr>
        <w:t>Приложение № 1</w:t>
      </w:r>
      <w:r w:rsidRPr="009C1E4A">
        <w:rPr>
          <w:spacing w:val="0"/>
          <w:lang w:val="bg-BG" w:eastAsia="bg-BG"/>
        </w:rPr>
        <w:t xml:space="preserve"> </w:t>
      </w:r>
      <w:r>
        <w:rPr>
          <w:spacing w:val="0"/>
          <w:lang w:val="bg-BG" w:eastAsia="bg-BG"/>
        </w:rPr>
        <w:t>–</w:t>
      </w:r>
      <w:r w:rsidRPr="009C1E4A">
        <w:rPr>
          <w:spacing w:val="0"/>
          <w:lang w:val="bg-BG" w:eastAsia="bg-BG"/>
        </w:rPr>
        <w:t xml:space="preserve"> </w:t>
      </w:r>
      <w:r w:rsidRPr="00973697">
        <w:rPr>
          <w:bCs/>
        </w:rPr>
        <w:t>Списък на документите, съдържащи се в офертата – образец;</w:t>
      </w:r>
    </w:p>
    <w:p w:rsidR="00875AE8" w:rsidRPr="009C1E4A" w:rsidRDefault="00875AE8" w:rsidP="00875AE8">
      <w:pPr>
        <w:pStyle w:val="BodyText1"/>
        <w:numPr>
          <w:ilvl w:val="0"/>
          <w:numId w:val="9"/>
        </w:numPr>
        <w:shd w:val="clear" w:color="auto" w:fill="auto"/>
        <w:tabs>
          <w:tab w:val="left" w:pos="851"/>
          <w:tab w:val="left" w:pos="1418"/>
        </w:tabs>
        <w:spacing w:line="360" w:lineRule="auto"/>
        <w:ind w:right="40"/>
        <w:jc w:val="both"/>
        <w:rPr>
          <w:spacing w:val="0"/>
          <w:lang w:val="bg-BG" w:eastAsia="bg-BG"/>
        </w:rPr>
      </w:pPr>
      <w:r>
        <w:rPr>
          <w:b/>
          <w:spacing w:val="0"/>
          <w:lang w:val="bg-BG" w:eastAsia="bg-BG"/>
        </w:rPr>
        <w:t xml:space="preserve">Приложение № 2 </w:t>
      </w:r>
      <w:r>
        <w:rPr>
          <w:spacing w:val="0"/>
          <w:lang w:val="bg-BG" w:eastAsia="bg-BG"/>
        </w:rPr>
        <w:t xml:space="preserve">– </w:t>
      </w:r>
      <w:r w:rsidRPr="009C1E4A">
        <w:rPr>
          <w:spacing w:val="0"/>
          <w:lang w:val="bg-BG" w:eastAsia="bg-BG"/>
        </w:rPr>
        <w:t>Оферта за изпълнение на обществената поръчка - образец;</w:t>
      </w:r>
    </w:p>
    <w:p w:rsidR="00875AE8" w:rsidRPr="009C1E4A" w:rsidRDefault="00875AE8" w:rsidP="00875AE8">
      <w:pPr>
        <w:pStyle w:val="BodyText1"/>
        <w:shd w:val="clear" w:color="auto" w:fill="auto"/>
        <w:tabs>
          <w:tab w:val="left" w:pos="851"/>
          <w:tab w:val="left" w:pos="1134"/>
          <w:tab w:val="left" w:pos="1418"/>
        </w:tabs>
        <w:spacing w:line="360" w:lineRule="auto"/>
        <w:ind w:right="40" w:firstLine="567"/>
        <w:jc w:val="both"/>
        <w:rPr>
          <w:spacing w:val="0"/>
          <w:lang w:val="bg-BG" w:eastAsia="bg-BG"/>
        </w:rPr>
      </w:pPr>
      <w:r>
        <w:rPr>
          <w:b/>
          <w:spacing w:val="0"/>
          <w:lang w:val="bg-BG" w:eastAsia="bg-BG"/>
        </w:rPr>
        <w:t>3</w:t>
      </w:r>
      <w:r w:rsidRPr="009C1E4A">
        <w:rPr>
          <w:b/>
          <w:spacing w:val="0"/>
          <w:lang w:val="bg-BG" w:eastAsia="bg-BG"/>
        </w:rPr>
        <w:t xml:space="preserve">. Приложение № </w:t>
      </w:r>
      <w:r>
        <w:rPr>
          <w:b/>
          <w:spacing w:val="0"/>
          <w:lang w:val="bg-BG" w:eastAsia="bg-BG"/>
        </w:rPr>
        <w:t>3</w:t>
      </w:r>
      <w:r w:rsidRPr="009C1E4A">
        <w:rPr>
          <w:spacing w:val="0"/>
          <w:lang w:val="bg-BG" w:eastAsia="bg-BG"/>
        </w:rPr>
        <w:t xml:space="preserve"> – Административни сведения за участника – образец;</w:t>
      </w:r>
    </w:p>
    <w:p w:rsidR="00875AE8" w:rsidRPr="009C1E4A" w:rsidRDefault="00875AE8" w:rsidP="00875AE8">
      <w:pPr>
        <w:pStyle w:val="BodyText1"/>
        <w:shd w:val="clear" w:color="auto" w:fill="auto"/>
        <w:tabs>
          <w:tab w:val="left" w:pos="851"/>
          <w:tab w:val="left" w:pos="1134"/>
          <w:tab w:val="left" w:pos="1418"/>
        </w:tabs>
        <w:spacing w:line="360" w:lineRule="auto"/>
        <w:ind w:right="40" w:firstLine="567"/>
        <w:jc w:val="both"/>
        <w:rPr>
          <w:spacing w:val="0"/>
          <w:lang w:val="bg-BG" w:eastAsia="bg-BG"/>
        </w:rPr>
      </w:pPr>
      <w:r>
        <w:rPr>
          <w:b/>
          <w:spacing w:val="0"/>
          <w:lang w:val="bg-BG" w:eastAsia="bg-BG"/>
        </w:rPr>
        <w:t>4</w:t>
      </w:r>
      <w:r w:rsidRPr="009C1E4A">
        <w:rPr>
          <w:b/>
          <w:spacing w:val="0"/>
          <w:lang w:val="bg-BG" w:eastAsia="bg-BG"/>
        </w:rPr>
        <w:t xml:space="preserve">. Приложение № </w:t>
      </w:r>
      <w:r>
        <w:rPr>
          <w:b/>
          <w:spacing w:val="0"/>
          <w:lang w:val="bg-BG" w:eastAsia="bg-BG"/>
        </w:rPr>
        <w:t>4</w:t>
      </w:r>
      <w:r w:rsidRPr="009C1E4A">
        <w:rPr>
          <w:spacing w:val="0"/>
          <w:lang w:val="bg-BG" w:eastAsia="bg-BG"/>
        </w:rPr>
        <w:t xml:space="preserve"> - Декларация по чл. 97, ал. 5 от ППЗОП относно обстоятелствата по      чл. 54, ал. 1, т. 1, 2 и 7 от ЗОП – образец;</w:t>
      </w:r>
    </w:p>
    <w:p w:rsidR="00875AE8" w:rsidRPr="009C1E4A" w:rsidRDefault="00875AE8" w:rsidP="00875AE8">
      <w:pPr>
        <w:pStyle w:val="BodyText1"/>
        <w:shd w:val="clear" w:color="auto" w:fill="auto"/>
        <w:tabs>
          <w:tab w:val="left" w:pos="851"/>
          <w:tab w:val="left" w:pos="1134"/>
          <w:tab w:val="left" w:pos="1418"/>
        </w:tabs>
        <w:spacing w:line="360" w:lineRule="auto"/>
        <w:ind w:right="40" w:firstLine="567"/>
        <w:jc w:val="both"/>
        <w:rPr>
          <w:spacing w:val="0"/>
          <w:lang w:val="bg-BG" w:eastAsia="bg-BG"/>
        </w:rPr>
      </w:pPr>
      <w:r>
        <w:rPr>
          <w:b/>
          <w:spacing w:val="0"/>
          <w:lang w:val="bg-BG" w:eastAsia="bg-BG"/>
        </w:rPr>
        <w:t>5</w:t>
      </w:r>
      <w:r w:rsidRPr="009C1E4A">
        <w:rPr>
          <w:b/>
          <w:spacing w:val="0"/>
          <w:lang w:val="bg-BG" w:eastAsia="bg-BG"/>
        </w:rPr>
        <w:t xml:space="preserve">. Приложение № </w:t>
      </w:r>
      <w:r>
        <w:rPr>
          <w:b/>
          <w:spacing w:val="0"/>
          <w:lang w:val="bg-BG" w:eastAsia="bg-BG"/>
        </w:rPr>
        <w:t>4</w:t>
      </w:r>
      <w:r w:rsidRPr="009C1E4A">
        <w:rPr>
          <w:b/>
          <w:spacing w:val="0"/>
          <w:lang w:val="bg-BG" w:eastAsia="bg-BG"/>
        </w:rPr>
        <w:t>а</w:t>
      </w:r>
      <w:r w:rsidRPr="009C1E4A">
        <w:rPr>
          <w:spacing w:val="0"/>
          <w:lang w:val="bg-BG" w:eastAsia="bg-BG"/>
        </w:rPr>
        <w:t xml:space="preserve"> - Декларация по чл. 97, ал. 5 от ППЗОП относно обстоятелствата по      чл. 54, ал. 1, т. 3-5 от ЗОП – образец;</w:t>
      </w:r>
    </w:p>
    <w:p w:rsidR="00875AE8" w:rsidRPr="00686590" w:rsidRDefault="00875AE8" w:rsidP="00875AE8">
      <w:pPr>
        <w:pStyle w:val="BodyText1"/>
        <w:shd w:val="clear" w:color="auto" w:fill="auto"/>
        <w:tabs>
          <w:tab w:val="left" w:pos="851"/>
          <w:tab w:val="left" w:pos="1134"/>
          <w:tab w:val="left" w:pos="1418"/>
        </w:tabs>
        <w:spacing w:line="360" w:lineRule="auto"/>
        <w:ind w:right="40" w:firstLine="567"/>
        <w:jc w:val="both"/>
        <w:rPr>
          <w:spacing w:val="0"/>
          <w:lang w:val="bg-BG" w:eastAsia="bg-BG"/>
        </w:rPr>
      </w:pPr>
      <w:r>
        <w:rPr>
          <w:b/>
          <w:spacing w:val="0"/>
          <w:lang w:val="bg-BG" w:eastAsia="bg-BG"/>
        </w:rPr>
        <w:t>6</w:t>
      </w:r>
      <w:r w:rsidRPr="009C1E4A">
        <w:rPr>
          <w:b/>
          <w:spacing w:val="0"/>
          <w:lang w:val="bg-BG" w:eastAsia="bg-BG"/>
        </w:rPr>
        <w:t xml:space="preserve">. Приложение № </w:t>
      </w:r>
      <w:r>
        <w:rPr>
          <w:b/>
          <w:spacing w:val="0"/>
          <w:lang w:val="bg-BG" w:eastAsia="bg-BG"/>
        </w:rPr>
        <w:t>5</w:t>
      </w:r>
      <w:r w:rsidRPr="009C1E4A">
        <w:rPr>
          <w:spacing w:val="0"/>
          <w:lang w:val="bg-BG" w:eastAsia="bg-BG"/>
        </w:rPr>
        <w:t xml:space="preserve"> </w:t>
      </w:r>
      <w:r>
        <w:rPr>
          <w:spacing w:val="0"/>
          <w:lang w:val="bg-BG" w:eastAsia="bg-BG"/>
        </w:rPr>
        <w:t>–</w:t>
      </w:r>
      <w:r w:rsidRPr="009C1E4A">
        <w:rPr>
          <w:spacing w:val="0"/>
          <w:lang w:val="bg-BG" w:eastAsia="bg-BG"/>
        </w:rPr>
        <w:t xml:space="preserve"> </w:t>
      </w:r>
      <w:r>
        <w:rPr>
          <w:spacing w:val="0"/>
          <w:lang w:val="bg-BG" w:eastAsia="bg-BG"/>
        </w:rPr>
        <w:t xml:space="preserve">Декларация - </w:t>
      </w:r>
      <w:r w:rsidRPr="000B54CF">
        <w:rPr>
          <w:iCs/>
        </w:rPr>
        <w:t xml:space="preserve">Списък на </w:t>
      </w:r>
      <w:r>
        <w:rPr>
          <w:iCs/>
          <w:lang w:val="bg-BG"/>
        </w:rPr>
        <w:t>доставките изпълнени през последните три години, считано от датата на подаване на офертата</w:t>
      </w:r>
      <w:r>
        <w:rPr>
          <w:iCs/>
        </w:rPr>
        <w:t xml:space="preserve"> </w:t>
      </w:r>
      <w:r>
        <w:rPr>
          <w:iCs/>
          <w:lang w:val="bg-BG"/>
        </w:rPr>
        <w:t>–</w:t>
      </w:r>
      <w:r>
        <w:rPr>
          <w:iCs/>
        </w:rPr>
        <w:t xml:space="preserve"> образец</w:t>
      </w:r>
      <w:r>
        <w:rPr>
          <w:iCs/>
          <w:lang w:val="bg-BG"/>
        </w:rPr>
        <w:t>;</w:t>
      </w:r>
    </w:p>
    <w:p w:rsidR="00875AE8" w:rsidRPr="009C1E4A" w:rsidRDefault="00875AE8" w:rsidP="00875AE8">
      <w:pPr>
        <w:tabs>
          <w:tab w:val="left" w:pos="851"/>
        </w:tabs>
        <w:spacing w:line="360" w:lineRule="auto"/>
        <w:ind w:firstLine="567"/>
        <w:jc w:val="both"/>
      </w:pPr>
      <w:r>
        <w:rPr>
          <w:b/>
        </w:rPr>
        <w:t>7</w:t>
      </w:r>
      <w:r w:rsidRPr="009C1E4A">
        <w:rPr>
          <w:b/>
        </w:rPr>
        <w:t xml:space="preserve">. Приложение № </w:t>
      </w:r>
      <w:r>
        <w:rPr>
          <w:b/>
        </w:rPr>
        <w:t xml:space="preserve">6 </w:t>
      </w:r>
      <w:r w:rsidRPr="009C1E4A">
        <w:t>-</w:t>
      </w:r>
      <w:r w:rsidRPr="00DC0A0F">
        <w:t xml:space="preserve"> </w:t>
      </w:r>
      <w:r w:rsidRPr="009C1E4A">
        <w:t>Техническо предложение на участника – образец</w:t>
      </w:r>
      <w:r>
        <w:t>;</w:t>
      </w:r>
    </w:p>
    <w:p w:rsidR="00875AE8" w:rsidRPr="009C1E4A" w:rsidRDefault="00875AE8" w:rsidP="00875AE8">
      <w:pPr>
        <w:pStyle w:val="BodyText1"/>
        <w:shd w:val="clear" w:color="auto" w:fill="auto"/>
        <w:tabs>
          <w:tab w:val="left" w:pos="851"/>
          <w:tab w:val="left" w:pos="1134"/>
          <w:tab w:val="left" w:pos="1418"/>
        </w:tabs>
        <w:spacing w:line="360" w:lineRule="auto"/>
        <w:ind w:right="40" w:firstLine="567"/>
        <w:jc w:val="both"/>
        <w:rPr>
          <w:spacing w:val="0"/>
          <w:lang w:val="bg-BG" w:eastAsia="bg-BG"/>
        </w:rPr>
      </w:pPr>
      <w:r>
        <w:rPr>
          <w:b/>
          <w:spacing w:val="0"/>
          <w:lang w:val="bg-BG" w:eastAsia="bg-BG"/>
        </w:rPr>
        <w:t>8</w:t>
      </w:r>
      <w:r w:rsidRPr="009C1E4A">
        <w:rPr>
          <w:b/>
          <w:spacing w:val="0"/>
          <w:lang w:val="bg-BG" w:eastAsia="bg-BG"/>
        </w:rPr>
        <w:t xml:space="preserve">. Приложение № </w:t>
      </w:r>
      <w:r>
        <w:rPr>
          <w:b/>
          <w:spacing w:val="0"/>
          <w:lang w:val="bg-BG" w:eastAsia="bg-BG"/>
        </w:rPr>
        <w:t>7</w:t>
      </w:r>
      <w:r w:rsidRPr="009C1E4A">
        <w:rPr>
          <w:spacing w:val="0"/>
          <w:lang w:val="bg-BG" w:eastAsia="bg-BG"/>
        </w:rPr>
        <w:t xml:space="preserve"> –</w:t>
      </w:r>
      <w:r>
        <w:rPr>
          <w:spacing w:val="0"/>
          <w:lang w:val="bg-BG" w:eastAsia="bg-BG"/>
        </w:rPr>
        <w:t xml:space="preserve">  </w:t>
      </w:r>
      <w:r w:rsidRPr="009C1E4A">
        <w:rPr>
          <w:spacing w:val="0"/>
          <w:lang w:val="bg-BG" w:eastAsia="bg-BG"/>
        </w:rPr>
        <w:t>Ценово предложение на участника – образец;</w:t>
      </w:r>
    </w:p>
    <w:p w:rsidR="00875AE8" w:rsidRPr="009C1E4A" w:rsidRDefault="00875AE8" w:rsidP="00875AE8">
      <w:pPr>
        <w:pStyle w:val="BodyText1"/>
        <w:shd w:val="clear" w:color="auto" w:fill="auto"/>
        <w:tabs>
          <w:tab w:val="left" w:pos="851"/>
          <w:tab w:val="left" w:pos="1134"/>
          <w:tab w:val="left" w:pos="1418"/>
        </w:tabs>
        <w:spacing w:line="360" w:lineRule="auto"/>
        <w:ind w:right="40" w:firstLine="567"/>
        <w:jc w:val="both"/>
        <w:rPr>
          <w:spacing w:val="0"/>
          <w:lang w:val="bg-BG" w:eastAsia="bg-BG"/>
        </w:rPr>
      </w:pPr>
      <w:r>
        <w:rPr>
          <w:b/>
          <w:spacing w:val="0"/>
          <w:lang w:val="bg-BG" w:eastAsia="bg-BG"/>
        </w:rPr>
        <w:t>9</w:t>
      </w:r>
      <w:r w:rsidRPr="009C1E4A">
        <w:rPr>
          <w:b/>
          <w:spacing w:val="0"/>
          <w:lang w:val="bg-BG" w:eastAsia="bg-BG"/>
        </w:rPr>
        <w:t xml:space="preserve">. Приложение № </w:t>
      </w:r>
      <w:r>
        <w:rPr>
          <w:b/>
          <w:spacing w:val="0"/>
          <w:lang w:val="bg-BG" w:eastAsia="bg-BG"/>
        </w:rPr>
        <w:t>8</w:t>
      </w:r>
      <w:r w:rsidRPr="009C1E4A">
        <w:rPr>
          <w:spacing w:val="0"/>
          <w:lang w:val="bg-BG" w:eastAsia="bg-BG"/>
        </w:rPr>
        <w:t xml:space="preserve"> -</w:t>
      </w:r>
      <w:r>
        <w:rPr>
          <w:spacing w:val="0"/>
          <w:lang w:val="bg-BG" w:eastAsia="bg-BG"/>
        </w:rPr>
        <w:t xml:space="preserve">  </w:t>
      </w:r>
      <w:r w:rsidRPr="009C1E4A">
        <w:rPr>
          <w:spacing w:val="0"/>
          <w:lang w:val="bg-BG" w:eastAsia="bg-BG"/>
        </w:rPr>
        <w:t xml:space="preserve">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spacing w:val="0"/>
          <w:lang w:val="bg-BG" w:eastAsia="bg-BG"/>
        </w:rPr>
        <w:t>контролираните от</w:t>
      </w:r>
      <w:r w:rsidRPr="009C1E4A">
        <w:rPr>
          <w:spacing w:val="0"/>
          <w:lang w:val="bg-BG" w:eastAsia="bg-BG"/>
        </w:rPr>
        <w:t xml:space="preserve"> тях лица и техните действителни собственици – образец;</w:t>
      </w:r>
    </w:p>
    <w:p w:rsidR="00875AE8" w:rsidRDefault="00875AE8" w:rsidP="00875AE8">
      <w:pPr>
        <w:pStyle w:val="BodyText1"/>
        <w:shd w:val="clear" w:color="auto" w:fill="auto"/>
        <w:tabs>
          <w:tab w:val="left" w:pos="1134"/>
          <w:tab w:val="left" w:pos="1418"/>
        </w:tabs>
        <w:spacing w:line="360" w:lineRule="auto"/>
        <w:ind w:right="40" w:firstLine="567"/>
        <w:jc w:val="both"/>
        <w:rPr>
          <w:spacing w:val="0"/>
          <w:lang w:val="en-US" w:eastAsia="bg-BG"/>
        </w:rPr>
      </w:pPr>
      <w:r w:rsidRPr="009C1E4A">
        <w:rPr>
          <w:b/>
          <w:spacing w:val="0"/>
          <w:lang w:val="bg-BG" w:eastAsia="bg-BG"/>
        </w:rPr>
        <w:lastRenderedPageBreak/>
        <w:t>1</w:t>
      </w:r>
      <w:r>
        <w:rPr>
          <w:b/>
          <w:spacing w:val="0"/>
          <w:lang w:val="bg-BG" w:eastAsia="bg-BG"/>
        </w:rPr>
        <w:t>0</w:t>
      </w:r>
      <w:r w:rsidRPr="009C1E4A">
        <w:rPr>
          <w:b/>
          <w:spacing w:val="0"/>
          <w:lang w:val="bg-BG" w:eastAsia="bg-BG"/>
        </w:rPr>
        <w:t xml:space="preserve">. Приложение № </w:t>
      </w:r>
      <w:r>
        <w:rPr>
          <w:b/>
          <w:spacing w:val="0"/>
          <w:lang w:val="bg-BG" w:eastAsia="bg-BG"/>
        </w:rPr>
        <w:t>9</w:t>
      </w:r>
      <w:r w:rsidRPr="009C1E4A">
        <w:rPr>
          <w:spacing w:val="0"/>
          <w:lang w:val="bg-BG" w:eastAsia="bg-BG"/>
        </w:rPr>
        <w:t xml:space="preserve"> -</w:t>
      </w:r>
      <w:r>
        <w:rPr>
          <w:spacing w:val="0"/>
          <w:lang w:val="bg-BG" w:eastAsia="bg-BG"/>
        </w:rPr>
        <w:t xml:space="preserve"> </w:t>
      </w:r>
      <w:r w:rsidRPr="00973697">
        <w:rPr>
          <w:bCs/>
        </w:rPr>
        <w:t>Декларация за съгласие с клаузите на Проекта на договор</w:t>
      </w:r>
      <w:r w:rsidRPr="00973697">
        <w:rPr>
          <w:bCs/>
          <w:lang w:val="en-US"/>
        </w:rPr>
        <w:t xml:space="preserve"> – </w:t>
      </w:r>
      <w:r w:rsidRPr="00973697">
        <w:rPr>
          <w:bCs/>
        </w:rPr>
        <w:t>образец</w:t>
      </w:r>
      <w:r w:rsidRPr="009C1E4A">
        <w:rPr>
          <w:spacing w:val="0"/>
          <w:lang w:val="bg-BG" w:eastAsia="bg-BG"/>
        </w:rPr>
        <w:t>;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979257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7A43F5"/>
    <w:multiLevelType w:val="hybridMultilevel"/>
    <w:tmpl w:val="4E7C57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4FE"/>
    <w:multiLevelType w:val="hybridMultilevel"/>
    <w:tmpl w:val="852695B4"/>
    <w:lvl w:ilvl="0" w:tplc="48B24708">
      <w:start w:val="3"/>
      <w:numFmt w:val="decimal"/>
      <w:lvlText w:val="%1."/>
      <w:lvlJc w:val="left"/>
      <w:pPr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BE23EBB"/>
    <w:multiLevelType w:val="hybridMultilevel"/>
    <w:tmpl w:val="7034E70E"/>
    <w:lvl w:ilvl="0" w:tplc="A91AEE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0E267C"/>
    <w:multiLevelType w:val="hybridMultilevel"/>
    <w:tmpl w:val="3FF27842"/>
    <w:lvl w:ilvl="0" w:tplc="040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3742B77"/>
    <w:multiLevelType w:val="hybridMultilevel"/>
    <w:tmpl w:val="3ABCB3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3D23CBC"/>
    <w:multiLevelType w:val="hybridMultilevel"/>
    <w:tmpl w:val="513C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D32272"/>
    <w:multiLevelType w:val="hybridMultilevel"/>
    <w:tmpl w:val="1032C41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7B14ED"/>
    <w:multiLevelType w:val="hybridMultilevel"/>
    <w:tmpl w:val="FACC16AC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AC79DE"/>
    <w:multiLevelType w:val="multilevel"/>
    <w:tmpl w:val="8E08531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10">
    <w:nsid w:val="7D847B9E"/>
    <w:multiLevelType w:val="multilevel"/>
    <w:tmpl w:val="CD060104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662" w:hanging="504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16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7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8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58" w:hanging="144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AE8"/>
    <w:rsid w:val="00875AE8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E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875AE8"/>
    <w:rPr>
      <w:b/>
      <w:sz w:val="20"/>
      <w:szCs w:val="20"/>
      <w:lang/>
    </w:rPr>
  </w:style>
  <w:style w:type="character" w:customStyle="1" w:styleId="BodyText2Char">
    <w:name w:val="Body Text 2 Char"/>
    <w:basedOn w:val="DefaultParagraphFont"/>
    <w:link w:val="BodyText2"/>
    <w:uiPriority w:val="99"/>
    <w:rsid w:val="00875AE8"/>
    <w:rPr>
      <w:rFonts w:ascii="Times New Roman" w:eastAsia="Arial Unicode MS" w:hAnsi="Times New Roman" w:cs="Times New Roman"/>
      <w:b/>
      <w:sz w:val="20"/>
      <w:szCs w:val="20"/>
      <w:lang/>
    </w:rPr>
  </w:style>
  <w:style w:type="paragraph" w:styleId="ListParagraph">
    <w:name w:val="List Paragraph"/>
    <w:aliases w:val="ПАРАГРАФ"/>
    <w:basedOn w:val="Normal"/>
    <w:link w:val="ListParagraphChar"/>
    <w:qFormat/>
    <w:rsid w:val="00875AE8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/>
    </w:rPr>
  </w:style>
  <w:style w:type="character" w:customStyle="1" w:styleId="ListParagraphChar">
    <w:name w:val="List Paragraph Char"/>
    <w:aliases w:val="ПАРАГРАФ Char"/>
    <w:link w:val="ListParagraph"/>
    <w:locked/>
    <w:rsid w:val="00875AE8"/>
    <w:rPr>
      <w:rFonts w:ascii="Calibri" w:eastAsia="Arial Unicode MS" w:hAnsi="Calibri" w:cs="Times New Roman"/>
      <w:szCs w:val="20"/>
      <w:lang/>
    </w:rPr>
  </w:style>
  <w:style w:type="paragraph" w:styleId="BodyTextIndent3">
    <w:name w:val="Body Text Indent 3"/>
    <w:aliases w:val="Char1 Char Char,Char1 Char,Char2 Char Char,Char2 Char,Char"/>
    <w:basedOn w:val="Normal"/>
    <w:link w:val="BodyTextIndent3Char"/>
    <w:uiPriority w:val="99"/>
    <w:rsid w:val="00875AE8"/>
    <w:pPr>
      <w:spacing w:after="120"/>
      <w:ind w:left="283"/>
    </w:pPr>
    <w:rPr>
      <w:sz w:val="16"/>
      <w:szCs w:val="16"/>
      <w:lang/>
    </w:rPr>
  </w:style>
  <w:style w:type="character" w:customStyle="1" w:styleId="BodyTextIndent3Char">
    <w:name w:val="Body Text Indent 3 Char"/>
    <w:aliases w:val="Char1 Char Char Char,Char1 Char Char1,Char2 Char Char Char,Char2 Char Char1,Char Char"/>
    <w:basedOn w:val="DefaultParagraphFont"/>
    <w:link w:val="BodyTextIndent3"/>
    <w:uiPriority w:val="99"/>
    <w:rsid w:val="00875AE8"/>
    <w:rPr>
      <w:rFonts w:ascii="Times New Roman" w:eastAsia="Arial Unicode MS" w:hAnsi="Times New Roman" w:cs="Times New Roman"/>
      <w:sz w:val="16"/>
      <w:szCs w:val="16"/>
      <w:lang/>
    </w:rPr>
  </w:style>
  <w:style w:type="character" w:customStyle="1" w:styleId="Bodytext">
    <w:name w:val="Body text_"/>
    <w:link w:val="BodyText3"/>
    <w:uiPriority w:val="99"/>
    <w:locked/>
    <w:rsid w:val="00875AE8"/>
    <w:rPr>
      <w:rFonts w:ascii="Times New Roman" w:hAnsi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uiPriority w:val="99"/>
    <w:rsid w:val="00875AE8"/>
    <w:pPr>
      <w:shd w:val="clear" w:color="auto" w:fill="FFFFFF"/>
      <w:spacing w:after="300" w:line="240" w:lineRule="atLeast"/>
      <w:ind w:hanging="260"/>
    </w:pPr>
    <w:rPr>
      <w:rFonts w:eastAsiaTheme="minorHAnsi" w:cstheme="minorBidi"/>
      <w:sz w:val="22"/>
      <w:szCs w:val="22"/>
      <w:lang w:eastAsia="en-US"/>
    </w:rPr>
  </w:style>
  <w:style w:type="paragraph" w:customStyle="1" w:styleId="BodyText1">
    <w:name w:val="Body Text1"/>
    <w:basedOn w:val="Normal"/>
    <w:uiPriority w:val="99"/>
    <w:rsid w:val="00875AE8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75AE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875AE8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875AE8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75AE8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875AE8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875AE8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875AE8"/>
    <w:pPr>
      <w:widowControl w:val="0"/>
      <w:autoSpaceDE w:val="0"/>
      <w:autoSpaceDN w:val="0"/>
      <w:adjustRightInd w:val="0"/>
      <w:spacing w:line="278" w:lineRule="exact"/>
    </w:pPr>
  </w:style>
  <w:style w:type="paragraph" w:styleId="BodyText30">
    <w:name w:val="Body Text 3"/>
    <w:basedOn w:val="Normal"/>
    <w:link w:val="BodyText3Char"/>
    <w:uiPriority w:val="99"/>
    <w:unhideWhenUsed/>
    <w:rsid w:val="00875A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rsid w:val="00875AE8"/>
    <w:rPr>
      <w:rFonts w:ascii="Times New Roman" w:eastAsia="Arial Unicode MS" w:hAnsi="Times New Roman" w:cs="Times New Roman"/>
      <w:sz w:val="16"/>
      <w:szCs w:val="16"/>
      <w:lang w:eastAsia="bg-BG"/>
    </w:rPr>
  </w:style>
  <w:style w:type="paragraph" w:customStyle="1" w:styleId="a">
    <w:name w:val="Основен текст"/>
    <w:basedOn w:val="Normal"/>
    <w:rsid w:val="00875AE8"/>
    <w:pPr>
      <w:widowControl w:val="0"/>
      <w:shd w:val="clear" w:color="auto" w:fill="FFFFFF"/>
      <w:spacing w:line="0" w:lineRule="atLeast"/>
      <w:ind w:hanging="720"/>
    </w:pPr>
    <w:rPr>
      <w:rFonts w:eastAsia="Times New Roman"/>
      <w:b/>
      <w:bCs/>
      <w:sz w:val="22"/>
      <w:szCs w:val="22"/>
      <w:lang w:val="en-US" w:eastAsia="en-US"/>
    </w:rPr>
  </w:style>
  <w:style w:type="character" w:customStyle="1" w:styleId="DefaultChar">
    <w:name w:val="Default Char"/>
    <w:link w:val="Default"/>
    <w:rsid w:val="00875AE8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4474</Words>
  <Characters>25504</Characters>
  <Application>Microsoft Office Word</Application>
  <DocSecurity>0</DocSecurity>
  <Lines>212</Lines>
  <Paragraphs>59</Paragraphs>
  <ScaleCrop>false</ScaleCrop>
  <Company>IT</Company>
  <LinksUpToDate>false</LinksUpToDate>
  <CharactersWithSpaces>29919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vboneva</cp:lastModifiedBy>
  <cp:revision>2</cp:revision>
  <dcterms:created xsi:type="dcterms:W3CDTF">2017-11-30T14:56:00Z</dcterms:created>
  <dcterms:modified xsi:type="dcterms:W3CDTF">2017-11-30T14:56:00Z</dcterms:modified>
</cp:coreProperties>
</file>